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A7" w:rsidRDefault="00751EC7">
      <w:pPr>
        <w:tabs>
          <w:tab w:val="left" w:pos="45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5pt;margin-top:0;width:79.35pt;height:79.35pt;z-index:-1;mso-wrap-edited:f" wrapcoords="-57 0 -57 21543 21600 21543 21600 0 -57 0">
            <v:imagedata r:id="rId6" o:title="LOGO_BLA"/>
          </v:shape>
        </w:pict>
      </w:r>
      <w:r w:rsidR="008440F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6464A7" w:rsidRDefault="006464A7">
      <w:pPr>
        <w:tabs>
          <w:tab w:val="left" w:pos="45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464A7" w:rsidRDefault="006464A7">
      <w:pPr>
        <w:tabs>
          <w:tab w:val="left" w:pos="45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464A7" w:rsidRPr="006464A7" w:rsidRDefault="006464A7">
      <w:pPr>
        <w:tabs>
          <w:tab w:val="left" w:pos="4500"/>
        </w:tabs>
        <w:jc w:val="center"/>
        <w:rPr>
          <w:rFonts w:ascii="TH SarabunIT๙" w:hAnsi="TH SarabunIT๙" w:cs="TH SarabunIT๙"/>
          <w:b/>
          <w:bCs/>
        </w:rPr>
      </w:pPr>
    </w:p>
    <w:p w:rsidR="006464A7" w:rsidRDefault="009939AC" w:rsidP="006464A7">
      <w:pPr>
        <w:tabs>
          <w:tab w:val="left" w:pos="4500"/>
        </w:tabs>
        <w:jc w:val="center"/>
        <w:rPr>
          <w:rFonts w:ascii="TH SarabunIT๙" w:hAnsi="TH SarabunIT๙" w:cs="TH SarabunIT๙"/>
          <w:spacing w:val="-1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ร่างขอบเขตของงาน (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Terms Of </w:t>
      </w:r>
      <w:proofErr w:type="gramStart"/>
      <w:r>
        <w:rPr>
          <w:rFonts w:ascii="TH SarabunIT๙" w:hAnsi="TH SarabunIT๙" w:cs="TH SarabunIT๙"/>
          <w:b/>
          <w:bCs/>
          <w:sz w:val="40"/>
          <w:szCs w:val="40"/>
        </w:rPr>
        <w:t>Reference :</w:t>
      </w:r>
      <w:proofErr w:type="gramEnd"/>
      <w:r>
        <w:rPr>
          <w:rFonts w:ascii="TH SarabunIT๙" w:hAnsi="TH SarabunIT๙" w:cs="TH SarabunIT๙"/>
          <w:b/>
          <w:bCs/>
          <w:sz w:val="40"/>
          <w:szCs w:val="40"/>
        </w:rPr>
        <w:t xml:space="preserve"> TOR)</w:t>
      </w:r>
    </w:p>
    <w:p w:rsidR="00A97268" w:rsidRPr="006464A7" w:rsidRDefault="006464A7" w:rsidP="009611AF">
      <w:pPr>
        <w:tabs>
          <w:tab w:val="left" w:pos="4500"/>
        </w:tabs>
        <w:spacing w:before="120"/>
        <w:jc w:val="center"/>
        <w:rPr>
          <w:rFonts w:ascii="TH SarabunIT๙" w:eastAsia="Angsana New" w:hAnsi="TH SarabunIT๙" w:cs="TH SarabunIT๙"/>
          <w:color w:val="000000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="009611AF">
        <w:rPr>
          <w:rFonts w:ascii="TH SarabunIT๙" w:hAnsi="TH SarabunIT๙" w:cs="TH SarabunIT๙" w:hint="cs"/>
          <w:spacing w:val="-12"/>
          <w:sz w:val="32"/>
          <w:szCs w:val="32"/>
          <w:cs/>
        </w:rPr>
        <w:t>โครงการซื้อน้ำประปาจากเอกชน เพื่อเพิ่มปริมาณน้ำจำหน่ายให้ผู้ใช้น้ำของการประปาส่วนภูมิภาคสาขาภูเก็ต      จังหวัดภูเก็ต</w:t>
      </w:r>
    </w:p>
    <w:p w:rsidR="002D691D" w:rsidRDefault="002D691D" w:rsidP="006464A7">
      <w:pPr>
        <w:numPr>
          <w:ilvl w:val="0"/>
          <w:numId w:val="18"/>
        </w:numPr>
        <w:spacing w:before="120"/>
        <w:ind w:left="1701" w:hanging="28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</w:t>
      </w:r>
    </w:p>
    <w:p w:rsidR="002D691D" w:rsidRDefault="00B8621C" w:rsidP="006464A7">
      <w:pPr>
        <w:pStyle w:val="a5"/>
        <w:tabs>
          <w:tab w:val="left" w:pos="1701"/>
          <w:tab w:val="left" w:pos="2520"/>
        </w:tabs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cs/>
        </w:rPr>
        <w:t xml:space="preserve">               </w:t>
      </w:r>
      <w:r w:rsidR="002D691D">
        <w:rPr>
          <w:rFonts w:ascii="TH SarabunIT๙" w:hAnsi="TH SarabunIT๙" w:cs="TH SarabunIT๙" w:hint="cs"/>
          <w:cs/>
        </w:rPr>
        <w:t xml:space="preserve"> </w:t>
      </w:r>
      <w:r w:rsidR="006464A7">
        <w:rPr>
          <w:rFonts w:ascii="TH SarabunIT๙" w:hAnsi="TH SarabunIT๙" w:cs="TH SarabunIT๙" w:hint="cs"/>
          <w:cs/>
        </w:rPr>
        <w:tab/>
      </w:r>
      <w:r w:rsidR="002D691D">
        <w:rPr>
          <w:rFonts w:ascii="TH SarabunIT๙" w:hAnsi="TH SarabunIT๙" w:cs="TH SarabunIT๙" w:hint="cs"/>
          <w:cs/>
        </w:rPr>
        <w:t>การประปาส่วนภูมิภาค</w:t>
      </w:r>
      <w:r w:rsidR="00B400C1">
        <w:rPr>
          <w:rFonts w:ascii="TH SarabunIT๙" w:hAnsi="TH SarabunIT๙" w:cs="TH SarabunIT๙" w:hint="cs"/>
          <w:cs/>
        </w:rPr>
        <w:t xml:space="preserve"> (</w:t>
      </w:r>
      <w:proofErr w:type="spellStart"/>
      <w:r w:rsidR="00B400C1">
        <w:rPr>
          <w:rFonts w:ascii="TH SarabunIT๙" w:hAnsi="TH SarabunIT๙" w:cs="TH SarabunIT๙" w:hint="cs"/>
          <w:cs/>
        </w:rPr>
        <w:t>กปภ.</w:t>
      </w:r>
      <w:proofErr w:type="spellEnd"/>
      <w:r w:rsidR="00B400C1">
        <w:rPr>
          <w:rFonts w:ascii="TH SarabunIT๙" w:hAnsi="TH SarabunIT๙" w:cs="TH SarabunIT๙" w:hint="cs"/>
          <w:cs/>
        </w:rPr>
        <w:t>) มีความประสงค์จะซื้อน้ำประปา</w:t>
      </w:r>
      <w:r w:rsidR="009939AC">
        <w:rPr>
          <w:rFonts w:ascii="TH SarabunIT๙" w:hAnsi="TH SarabunIT๙" w:cs="TH SarabunIT๙" w:hint="cs"/>
          <w:cs/>
        </w:rPr>
        <w:t>จาก</w:t>
      </w:r>
      <w:r w:rsidR="004121EF">
        <w:rPr>
          <w:rFonts w:ascii="TH SarabunIT๙" w:hAnsi="TH SarabunIT๙" w:cs="TH SarabunIT๙" w:hint="cs"/>
          <w:cs/>
        </w:rPr>
        <w:t>ผู้ผลิต</w:t>
      </w:r>
      <w:r w:rsidR="009939AC">
        <w:rPr>
          <w:rFonts w:ascii="TH SarabunIT๙" w:hAnsi="TH SarabunIT๙" w:cs="TH SarabunIT๙" w:hint="cs"/>
          <w:cs/>
        </w:rPr>
        <w:t>เอกชน</w:t>
      </w:r>
      <w:r w:rsidR="00B400C1">
        <w:rPr>
          <w:rFonts w:ascii="TH SarabunIT๙" w:hAnsi="TH SarabunIT๙" w:cs="TH SarabunIT๙" w:hint="cs"/>
          <w:cs/>
        </w:rPr>
        <w:t xml:space="preserve"> ซึ่งดำเนินการผลิต</w:t>
      </w:r>
      <w:r w:rsidR="00B400C1" w:rsidRPr="006464A7">
        <w:rPr>
          <w:rFonts w:ascii="TH SarabunIT๙" w:hAnsi="TH SarabunIT๙" w:cs="TH SarabunIT๙" w:hint="cs"/>
          <w:spacing w:val="-8"/>
          <w:cs/>
        </w:rPr>
        <w:t xml:space="preserve">เพื่อขายให้แก่ </w:t>
      </w:r>
      <w:proofErr w:type="spellStart"/>
      <w:r w:rsidR="00B400C1" w:rsidRPr="006464A7">
        <w:rPr>
          <w:rFonts w:ascii="TH SarabunIT๙" w:hAnsi="TH SarabunIT๙" w:cs="TH SarabunIT๙" w:hint="cs"/>
          <w:spacing w:val="-8"/>
          <w:cs/>
        </w:rPr>
        <w:t>กปภ.</w:t>
      </w:r>
      <w:proofErr w:type="spellEnd"/>
      <w:r w:rsidR="00B400C1" w:rsidRPr="006464A7">
        <w:rPr>
          <w:rFonts w:ascii="TH SarabunIT๙" w:hAnsi="TH SarabunIT๙" w:cs="TH SarabunIT๙" w:hint="cs"/>
          <w:spacing w:val="-8"/>
          <w:cs/>
        </w:rPr>
        <w:t xml:space="preserve"> สำหรับการประปาส่วนภูมิภาคสาขาภูเก็ต จังหวัดภูเก็ต เพื่อ</w:t>
      </w:r>
      <w:r w:rsidR="004121EF">
        <w:rPr>
          <w:rFonts w:ascii="TH SarabunIT๙" w:hAnsi="TH SarabunIT๙" w:cs="TH SarabunIT๙" w:hint="cs"/>
          <w:spacing w:val="-8"/>
          <w:cs/>
        </w:rPr>
        <w:t xml:space="preserve">เพิ่มปริมาณน้ำจำหน่ายให้เพียงพอต่อความต้องการของผู้ใช้น้ำ </w:t>
      </w:r>
      <w:proofErr w:type="spellStart"/>
      <w:r w:rsidR="004121EF">
        <w:rPr>
          <w:rFonts w:ascii="TH SarabunIT๙" w:hAnsi="TH SarabunIT๙" w:cs="TH SarabunIT๙" w:hint="cs"/>
          <w:spacing w:val="-8"/>
          <w:cs/>
        </w:rPr>
        <w:t>กปภ.</w:t>
      </w:r>
      <w:proofErr w:type="spellEnd"/>
      <w:r w:rsidR="004121EF">
        <w:rPr>
          <w:rFonts w:ascii="TH SarabunIT๙" w:hAnsi="TH SarabunIT๙" w:cs="TH SarabunIT๙" w:hint="cs"/>
          <w:spacing w:val="-8"/>
          <w:cs/>
        </w:rPr>
        <w:t>สาขาภูเก็ต</w:t>
      </w:r>
      <w:r w:rsidR="000C5494">
        <w:rPr>
          <w:rFonts w:ascii="TH SarabunIT๙" w:hAnsi="TH SarabunIT๙" w:cs="TH SarabunIT๙" w:hint="cs"/>
          <w:spacing w:val="-8"/>
          <w:cs/>
        </w:rPr>
        <w:t>ในพื้นที่จ่ายน้ำ</w:t>
      </w:r>
      <w:r w:rsidR="006464A7">
        <w:rPr>
          <w:rFonts w:ascii="TH SarabunIT๙" w:hAnsi="TH SarabunIT๙" w:cs="TH SarabunIT๙" w:hint="cs"/>
          <w:cs/>
        </w:rPr>
        <w:t xml:space="preserve"> บริเวณชุมชนตำบลกมลา</w:t>
      </w:r>
      <w:r w:rsidR="00B400C1">
        <w:rPr>
          <w:rFonts w:ascii="TH SarabunIT๙" w:hAnsi="TH SarabunIT๙" w:cs="TH SarabunIT๙" w:hint="cs"/>
          <w:cs/>
        </w:rPr>
        <w:t>และ</w:t>
      </w:r>
      <w:r w:rsidR="004121EF">
        <w:rPr>
          <w:rFonts w:ascii="TH SarabunIT๙" w:hAnsi="TH SarabunIT๙" w:cs="TH SarabunIT๙" w:hint="cs"/>
          <w:cs/>
        </w:rPr>
        <w:t>ชุมชนใกล้เคียง โดยกำหนดให้ผู้ผลิตเอกชน</w:t>
      </w:r>
      <w:r w:rsidR="00B400C1">
        <w:rPr>
          <w:rFonts w:ascii="TH SarabunIT๙" w:hAnsi="TH SarabunIT๙" w:cs="TH SarabunIT๙" w:hint="cs"/>
          <w:cs/>
        </w:rPr>
        <w:t>มีภาระหน้าที่ดำเนินการ</w:t>
      </w:r>
      <w:r w:rsidR="000C5494">
        <w:rPr>
          <w:rFonts w:ascii="TH SarabunIT๙" w:hAnsi="TH SarabunIT๙" w:cs="TH SarabunIT๙" w:hint="cs"/>
          <w:cs/>
        </w:rPr>
        <w:t xml:space="preserve"> </w:t>
      </w:r>
      <w:r w:rsidR="004121EF">
        <w:rPr>
          <w:rFonts w:ascii="TH SarabunIT๙" w:hAnsi="TH SarabunIT๙" w:cs="TH SarabunIT๙" w:hint="cs"/>
          <w:cs/>
        </w:rPr>
        <w:t>ตามขอบเขต</w:t>
      </w:r>
      <w:r w:rsidR="00B400C1">
        <w:rPr>
          <w:rFonts w:ascii="TH SarabunIT๙" w:hAnsi="TH SarabunIT๙" w:cs="TH SarabunIT๙" w:hint="cs"/>
          <w:cs/>
        </w:rPr>
        <w:t xml:space="preserve">ของงานที่จะต้องดำเนินการในข้อ 2 และ </w:t>
      </w:r>
      <w:proofErr w:type="spellStart"/>
      <w:r w:rsidR="00B400C1">
        <w:rPr>
          <w:rFonts w:ascii="TH SarabunIT๙" w:hAnsi="TH SarabunIT๙" w:cs="TH SarabunIT๙" w:hint="cs"/>
          <w:cs/>
        </w:rPr>
        <w:t>กปภ.</w:t>
      </w:r>
      <w:proofErr w:type="spellEnd"/>
      <w:r w:rsidR="00B400C1">
        <w:rPr>
          <w:rFonts w:ascii="TH SarabunIT๙" w:hAnsi="TH SarabunIT๙" w:cs="TH SarabunIT๙" w:hint="cs"/>
          <w:cs/>
        </w:rPr>
        <w:t>จะจ่ายเงินค่าตอบแทนโดยคิดคำนวณ</w:t>
      </w:r>
      <w:r w:rsidR="000C5494">
        <w:rPr>
          <w:rFonts w:ascii="TH SarabunIT๙" w:hAnsi="TH SarabunIT๙" w:cs="TH SarabunIT๙" w:hint="cs"/>
          <w:cs/>
        </w:rPr>
        <w:t xml:space="preserve"> </w:t>
      </w:r>
      <w:r w:rsidR="00B400C1">
        <w:rPr>
          <w:rFonts w:ascii="TH SarabunIT๙" w:hAnsi="TH SarabunIT๙" w:cs="TH SarabunIT๙" w:hint="cs"/>
          <w:cs/>
        </w:rPr>
        <w:t xml:space="preserve">จากปริมาณน้ำที่ขายให้แก่ </w:t>
      </w:r>
      <w:proofErr w:type="spellStart"/>
      <w:r w:rsidR="00B400C1">
        <w:rPr>
          <w:rFonts w:ascii="TH SarabunIT๙" w:hAnsi="TH SarabunIT๙" w:cs="TH SarabunIT๙" w:hint="cs"/>
          <w:cs/>
        </w:rPr>
        <w:t>กปภ.</w:t>
      </w:r>
      <w:proofErr w:type="spellEnd"/>
      <w:r w:rsidR="00B400C1">
        <w:rPr>
          <w:rFonts w:ascii="TH SarabunIT๙" w:hAnsi="TH SarabunIT๙" w:cs="TH SarabunIT๙" w:hint="cs"/>
          <w:cs/>
        </w:rPr>
        <w:t>คูณกับอัตราค่าน้ำประปาที่</w:t>
      </w:r>
      <w:r w:rsidR="00E73059">
        <w:rPr>
          <w:rFonts w:ascii="TH SarabunIT๙" w:hAnsi="TH SarabunIT๙" w:cs="TH SarabunIT๙" w:hint="cs"/>
          <w:cs/>
        </w:rPr>
        <w:t>กำหนดไว้ในสัญญาซื้อขาย</w:t>
      </w:r>
    </w:p>
    <w:p w:rsidR="002D691D" w:rsidRDefault="002D691D" w:rsidP="006464A7">
      <w:pPr>
        <w:tabs>
          <w:tab w:val="left" w:pos="1701"/>
        </w:tabs>
        <w:spacing w:before="120"/>
        <w:ind w:firstLine="1418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464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6464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ขอบเขตของงาน</w:t>
      </w:r>
    </w:p>
    <w:p w:rsidR="00872BF6" w:rsidRDefault="006464A7" w:rsidP="006464A7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1EA8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872BF6">
        <w:rPr>
          <w:rFonts w:ascii="TH SarabunIT๙" w:hAnsi="TH SarabunIT๙" w:cs="TH SarabunIT๙" w:hint="cs"/>
          <w:sz w:val="32"/>
          <w:szCs w:val="32"/>
          <w:cs/>
        </w:rPr>
        <w:t xml:space="preserve">ผลิตน้ำประปาเพื่อขายให้แก่ </w:t>
      </w:r>
      <w:proofErr w:type="spellStart"/>
      <w:r w:rsidR="00872BF6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 w:rsidR="00E73059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E73059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 w:rsidR="00872BF6">
        <w:rPr>
          <w:rFonts w:ascii="TH SarabunIT๙" w:hAnsi="TH SarabunIT๙" w:cs="TH SarabunIT๙" w:hint="cs"/>
          <w:sz w:val="32"/>
          <w:szCs w:val="32"/>
          <w:cs/>
        </w:rPr>
        <w:t>สาขาภูเก็ต</w:t>
      </w:r>
      <w:r w:rsidR="00CC3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059">
        <w:rPr>
          <w:rFonts w:ascii="TH SarabunIT๙" w:hAnsi="TH SarabunIT๙" w:cs="TH SarabunIT๙" w:hint="cs"/>
          <w:sz w:val="32"/>
          <w:szCs w:val="32"/>
          <w:cs/>
        </w:rPr>
        <w:t>ผู้ผลิต</w:t>
      </w:r>
      <w:r w:rsidR="00872BF6">
        <w:rPr>
          <w:rFonts w:ascii="TH SarabunIT๙" w:hAnsi="TH SarabunIT๙" w:cs="TH SarabunIT๙" w:hint="cs"/>
          <w:sz w:val="32"/>
          <w:szCs w:val="32"/>
          <w:cs/>
        </w:rPr>
        <w:t>เอกชนจะต้อง</w:t>
      </w:r>
      <w:r w:rsidR="00061EA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872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EA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72BF6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061EA8">
        <w:rPr>
          <w:rFonts w:ascii="TH SarabunIT๙" w:hAnsi="TH SarabunIT๙" w:cs="TH SarabunIT๙" w:hint="cs"/>
          <w:sz w:val="32"/>
          <w:szCs w:val="32"/>
          <w:cs/>
        </w:rPr>
        <w:t>ของงานดังต่อไปนี้</w:t>
      </w:r>
    </w:p>
    <w:p w:rsidR="004541F9" w:rsidRPr="00872BF6" w:rsidRDefault="006464A7" w:rsidP="006E5368">
      <w:pPr>
        <w:tabs>
          <w:tab w:val="left" w:pos="1701"/>
          <w:tab w:val="left" w:pos="2127"/>
        </w:tabs>
        <w:ind w:firstLine="1418"/>
        <w:jc w:val="thaiDistribute"/>
        <w:rPr>
          <w:rFonts w:ascii="TH SarabunIT๙" w:hAnsi="TH SarabunIT๙" w:cs="TH SarabunIT๙"/>
          <w:bCs/>
          <w:iCs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41F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541F9" w:rsidRPr="00D845AE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6E5368">
        <w:rPr>
          <w:rFonts w:ascii="TH SarabunIT๙" w:hAnsi="TH SarabunIT๙" w:cs="TH SarabunIT๙" w:hint="cs"/>
          <w:sz w:val="32"/>
          <w:szCs w:val="32"/>
          <w:cs/>
        </w:rPr>
        <w:tab/>
      </w:r>
      <w:r w:rsidR="004541F9" w:rsidRPr="00D845AE">
        <w:rPr>
          <w:rFonts w:ascii="TH SarabunIT๙" w:hAnsi="TH SarabunIT๙" w:cs="TH SarabunIT๙"/>
          <w:sz w:val="32"/>
          <w:szCs w:val="32"/>
          <w:cs/>
        </w:rPr>
        <w:t>จัดหา</w:t>
      </w:r>
      <w:r w:rsidR="00872BF6">
        <w:rPr>
          <w:rFonts w:ascii="TH SarabunIT๙" w:hAnsi="TH SarabunIT๙" w:cs="TH SarabunIT๙" w:hint="cs"/>
          <w:sz w:val="32"/>
          <w:szCs w:val="32"/>
          <w:cs/>
        </w:rPr>
        <w:t>แหล่งน้ำดิบที่เป็นน้ำผิวดินที่มีคุณภาพ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BF6">
        <w:rPr>
          <w:rFonts w:ascii="TH SarabunIT๙" w:hAnsi="TH SarabunIT๙" w:cs="TH SarabunIT๙" w:hint="cs"/>
          <w:sz w:val="32"/>
          <w:szCs w:val="32"/>
          <w:cs/>
        </w:rPr>
        <w:t>และปริมาณเพียงพอต่อเนื่องตลอดปีเพื่อการผลิตน้ำประปาได้ต่อเนื่องตลอดปี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BF6">
        <w:rPr>
          <w:rFonts w:ascii="TH SarabunIT๙" w:hAnsi="TH SarabunIT๙" w:cs="TH SarabunIT๙" w:hint="cs"/>
          <w:sz w:val="32"/>
          <w:szCs w:val="32"/>
          <w:cs/>
        </w:rPr>
        <w:t xml:space="preserve">โดยมีปริมาณน้ำสำรองในแหล่งน้ำดิบไม่ต่ำกว่า </w:t>
      </w:r>
      <w:r w:rsidR="00CC3506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="00872BF6">
        <w:rPr>
          <w:rFonts w:ascii="TH SarabunIT๙" w:hAnsi="TH SarabunIT๙" w:cs="TH SarabunIT๙" w:hint="cs"/>
          <w:sz w:val="32"/>
          <w:szCs w:val="32"/>
          <w:cs/>
        </w:rPr>
        <w:t>0</w:t>
      </w:r>
      <w:proofErr w:type="gramStart"/>
      <w:r w:rsidR="00872BF6">
        <w:rPr>
          <w:rFonts w:ascii="TH SarabunIT๙" w:hAnsi="TH SarabunIT๙" w:cs="TH SarabunIT๙"/>
          <w:sz w:val="32"/>
          <w:szCs w:val="32"/>
        </w:rPr>
        <w:t>,000</w:t>
      </w:r>
      <w:proofErr w:type="gramEnd"/>
      <w:r w:rsidR="00872BF6">
        <w:rPr>
          <w:rFonts w:ascii="TH SarabunIT๙" w:hAnsi="TH SarabunIT๙" w:cs="TH SarabunIT๙" w:hint="cs"/>
          <w:sz w:val="32"/>
          <w:szCs w:val="32"/>
          <w:cs/>
        </w:rPr>
        <w:t xml:space="preserve"> ลบ.ม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E46CD" w:rsidRDefault="006464A7" w:rsidP="006E5368">
      <w:pPr>
        <w:pStyle w:val="ab"/>
        <w:tabs>
          <w:tab w:val="left" w:pos="993"/>
          <w:tab w:val="left" w:pos="1701"/>
          <w:tab w:val="left" w:pos="2127"/>
        </w:tabs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41F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541F9" w:rsidRPr="00C16050">
        <w:rPr>
          <w:rFonts w:ascii="TH SarabunIT๙" w:hAnsi="TH SarabunIT๙" w:cs="TH SarabunIT๙"/>
          <w:sz w:val="32"/>
          <w:szCs w:val="32"/>
        </w:rPr>
        <w:t>.</w:t>
      </w:r>
      <w:r w:rsidR="004541F9" w:rsidRPr="00C16050">
        <w:rPr>
          <w:rFonts w:ascii="TH SarabunIT๙" w:hAnsi="TH SarabunIT๙" w:cs="TH SarabunIT๙"/>
          <w:sz w:val="32"/>
          <w:szCs w:val="32"/>
          <w:cs/>
        </w:rPr>
        <w:t>๒</w:t>
      </w:r>
      <w:r w:rsidR="006E5368">
        <w:rPr>
          <w:rFonts w:ascii="TH SarabunIT๙" w:hAnsi="TH SarabunIT๙" w:cs="TH SarabunIT๙"/>
          <w:sz w:val="32"/>
          <w:szCs w:val="32"/>
        </w:rPr>
        <w:tab/>
      </w:r>
      <w:r w:rsidR="00FE46CD">
        <w:rPr>
          <w:rFonts w:ascii="TH SarabunIT๙" w:hAnsi="TH SarabunIT๙" w:cs="TH SarabunIT๙" w:hint="cs"/>
          <w:sz w:val="32"/>
          <w:szCs w:val="32"/>
          <w:cs/>
        </w:rPr>
        <w:t>จัดหา</w:t>
      </w:r>
      <w:r w:rsidR="00872BF6">
        <w:rPr>
          <w:rFonts w:ascii="TH SarabunIT๙" w:hAnsi="TH SarabunIT๙" w:cs="TH SarabunIT๙" w:hint="cs"/>
          <w:sz w:val="32"/>
          <w:szCs w:val="32"/>
          <w:cs/>
        </w:rPr>
        <w:t>สถานที่ที่มีพื้นที่เพียงพอ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BF6">
        <w:rPr>
          <w:rFonts w:ascii="TH SarabunIT๙" w:hAnsi="TH SarabunIT๙" w:cs="TH SarabunIT๙" w:hint="cs"/>
          <w:sz w:val="32"/>
          <w:szCs w:val="32"/>
          <w:cs/>
        </w:rPr>
        <w:t>และอยู่ในบริเวณตำแหน่งที่เหมาะสมสำหรับก่อสร้างจัดหาติดตั้งระบบผลิตน้ำประปา</w:t>
      </w:r>
    </w:p>
    <w:p w:rsidR="004541F9" w:rsidRPr="0098607C" w:rsidRDefault="006464A7" w:rsidP="006E5368">
      <w:pPr>
        <w:pStyle w:val="ab"/>
        <w:tabs>
          <w:tab w:val="left" w:pos="993"/>
          <w:tab w:val="left" w:pos="1701"/>
          <w:tab w:val="left" w:pos="2127"/>
        </w:tabs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41F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541F9" w:rsidRPr="00B935B2">
        <w:rPr>
          <w:rFonts w:ascii="TH SarabunIT๙" w:hAnsi="TH SarabunIT๙" w:cs="TH SarabunIT๙"/>
          <w:sz w:val="32"/>
          <w:szCs w:val="32"/>
        </w:rPr>
        <w:t>.</w:t>
      </w:r>
      <w:r w:rsidR="006E536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5368">
        <w:rPr>
          <w:rFonts w:ascii="TH SarabunIT๙" w:hAnsi="TH SarabunIT๙" w:cs="TH SarabunIT๙" w:hint="cs"/>
          <w:sz w:val="32"/>
          <w:szCs w:val="32"/>
          <w:cs/>
        </w:rPr>
        <w:tab/>
      </w:r>
      <w:r w:rsidR="00FE46CD">
        <w:rPr>
          <w:rFonts w:ascii="TH SarabunIT๙" w:hAnsi="TH SarabunIT๙" w:cs="TH SarabunIT๙" w:hint="cs"/>
          <w:sz w:val="32"/>
          <w:szCs w:val="32"/>
          <w:cs/>
        </w:rPr>
        <w:t>ออกแบบก่อสร้างระบบ</w:t>
      </w:r>
      <w:r w:rsidR="00F26769">
        <w:rPr>
          <w:rFonts w:ascii="TH SarabunIT๙" w:hAnsi="TH SarabunIT๙" w:cs="TH SarabunIT๙" w:hint="cs"/>
          <w:sz w:val="32"/>
          <w:szCs w:val="32"/>
          <w:cs/>
        </w:rPr>
        <w:t>รับ/สูบน้ำดิบ ระบบผลิตน้ำประปา ระบบสารเคมี ระบบส่งน้ำประปา และอื่นๆที่จำเป็น</w:t>
      </w:r>
    </w:p>
    <w:p w:rsidR="007C17BA" w:rsidRPr="00461DB9" w:rsidRDefault="006464A7" w:rsidP="006E5368">
      <w:pPr>
        <w:pStyle w:val="ab"/>
        <w:tabs>
          <w:tab w:val="left" w:pos="1701"/>
          <w:tab w:val="left" w:pos="2127"/>
        </w:tabs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541F9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proofErr w:type="gramStart"/>
      <w:r w:rsidR="004541F9" w:rsidRPr="00B935B2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541F9" w:rsidRPr="00B935B2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="006E536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6507A">
        <w:rPr>
          <w:rFonts w:ascii="TH SarabunIT๙" w:hAnsi="TH SarabunIT๙" w:cs="TH SarabunIT๙" w:hint="cs"/>
          <w:spacing w:val="-6"/>
          <w:sz w:val="32"/>
          <w:szCs w:val="32"/>
          <w:cs/>
        </w:rPr>
        <w:t>บริหารจัดการน้ำประปาที่มีคุณภาพตามมาตรฐาน</w:t>
      </w:r>
      <w:r w:rsidR="007C17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น้ำประปาของ </w:t>
      </w:r>
      <w:proofErr w:type="spellStart"/>
      <w:r w:rsidR="007C17BA">
        <w:rPr>
          <w:rFonts w:ascii="TH SarabunIT๙" w:hAnsi="TH SarabunIT๙" w:cs="TH SarabunIT๙" w:hint="cs"/>
          <w:spacing w:val="-6"/>
          <w:sz w:val="32"/>
          <w:szCs w:val="32"/>
          <w:cs/>
        </w:rPr>
        <w:t>กปภ.</w:t>
      </w:r>
      <w:proofErr w:type="spellEnd"/>
      <w:proofErr w:type="gramEnd"/>
      <w:r w:rsidR="007C17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(ภาคผนวก ก.) และจัดส่งน้ำประปาเข้าระบบท่อจ่ายน้ำของ </w:t>
      </w:r>
      <w:proofErr w:type="spellStart"/>
      <w:r w:rsidR="007C17BA">
        <w:rPr>
          <w:rFonts w:ascii="TH SarabunIT๙" w:hAnsi="TH SarabunIT๙" w:cs="TH SarabunIT๙" w:hint="cs"/>
          <w:spacing w:val="-6"/>
          <w:sz w:val="32"/>
          <w:szCs w:val="32"/>
          <w:cs/>
        </w:rPr>
        <w:t>กปภ.</w:t>
      </w:r>
      <w:proofErr w:type="spellEnd"/>
      <w:r w:rsidR="007C17BA">
        <w:rPr>
          <w:rFonts w:ascii="TH SarabunIT๙" w:hAnsi="TH SarabunIT๙" w:cs="TH SarabunIT๙" w:hint="cs"/>
          <w:spacing w:val="-6"/>
          <w:sz w:val="32"/>
          <w:szCs w:val="32"/>
          <w:cs/>
        </w:rPr>
        <w:t>สาขาภูเก็ต ในพื้นที่</w:t>
      </w:r>
      <w:r w:rsidR="00B266AB">
        <w:rPr>
          <w:rFonts w:ascii="TH SarabunIT๙" w:hAnsi="TH SarabunIT๙" w:cs="TH SarabunIT๙" w:hint="cs"/>
          <w:spacing w:val="-6"/>
          <w:sz w:val="32"/>
          <w:szCs w:val="32"/>
          <w:cs/>
        </w:rPr>
        <w:t>จ่ายน้ำ</w:t>
      </w:r>
      <w:r w:rsidR="007C17BA">
        <w:rPr>
          <w:rFonts w:ascii="TH SarabunIT๙" w:hAnsi="TH SarabunIT๙" w:cs="TH SarabunIT๙" w:hint="cs"/>
          <w:sz w:val="32"/>
          <w:szCs w:val="32"/>
          <w:cs/>
        </w:rPr>
        <w:t>บริเวณชุมชนตำบลกมลา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7BA" w:rsidRPr="007C17B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C17BA" w:rsidRPr="007C17BA">
        <w:rPr>
          <w:rFonts w:ascii="TH SarabunIT๙" w:hAnsi="TH SarabunIT๙" w:cs="TH SarabunIT๙" w:hint="cs"/>
          <w:sz w:val="32"/>
          <w:szCs w:val="32"/>
          <w:cs/>
        </w:rPr>
        <w:t>ชุมชนใกล้เคียง</w:t>
      </w:r>
      <w:r w:rsidR="00D44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7BA">
        <w:rPr>
          <w:rFonts w:ascii="TH SarabunIT๙" w:hAnsi="TH SarabunIT๙" w:cs="TH SarabunIT๙" w:hint="cs"/>
          <w:sz w:val="32"/>
          <w:szCs w:val="32"/>
          <w:cs/>
        </w:rPr>
        <w:t xml:space="preserve"> โดยประสานท่อส่งน้ำ</w:t>
      </w:r>
      <w:r w:rsidR="001E38B5">
        <w:rPr>
          <w:rFonts w:ascii="TH SarabunIT๙" w:hAnsi="TH SarabunIT๙" w:cs="TH SarabunIT๙" w:hint="cs"/>
          <w:sz w:val="32"/>
          <w:szCs w:val="32"/>
          <w:cs/>
        </w:rPr>
        <w:t>ของผู้ผลิตเอกชน</w:t>
      </w:r>
      <w:r w:rsidR="007C17BA">
        <w:rPr>
          <w:rFonts w:ascii="TH SarabunIT๙" w:hAnsi="TH SarabunIT๙" w:cs="TH SarabunIT๙" w:hint="cs"/>
          <w:sz w:val="32"/>
          <w:szCs w:val="32"/>
          <w:cs/>
        </w:rPr>
        <w:t xml:space="preserve">เข้ากับท่อจ่ายน้ำของ </w:t>
      </w:r>
      <w:proofErr w:type="spellStart"/>
      <w:r w:rsidR="007C17BA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 w:rsidR="007C17BA">
        <w:rPr>
          <w:rFonts w:ascii="TH SarabunIT๙" w:hAnsi="TH SarabunIT๙" w:cs="TH SarabunIT๙" w:hint="cs"/>
          <w:sz w:val="32"/>
          <w:szCs w:val="32"/>
          <w:cs/>
        </w:rPr>
        <w:t xml:space="preserve">สาขาภูเก็ต บนถนนศรีสุนทร </w:t>
      </w:r>
      <w:r w:rsidR="00EA48B8">
        <w:rPr>
          <w:rFonts w:ascii="TH SarabunIT๙" w:hAnsi="TH SarabunIT๙" w:cs="TH SarabunIT๙" w:hint="cs"/>
          <w:sz w:val="32"/>
          <w:szCs w:val="32"/>
          <w:cs/>
        </w:rPr>
        <w:t xml:space="preserve">(ภาคผนวก ข.) </w:t>
      </w:r>
      <w:r w:rsidR="007C17BA"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ซึ่งเป็นท่อ </w:t>
      </w:r>
      <w:proofErr w:type="gramStart"/>
      <w:r w:rsidR="007C17BA">
        <w:rPr>
          <w:rFonts w:ascii="TH SarabunIT๙" w:hAnsi="TH SarabunIT๙" w:cs="TH SarabunIT๙"/>
          <w:sz w:val="32"/>
          <w:szCs w:val="32"/>
        </w:rPr>
        <w:t xml:space="preserve">PE </w:t>
      </w:r>
      <w:r w:rsidRPr="006464A7">
        <w:rPr>
          <w:rFonts w:ascii="Symbol" w:hAnsi="Cordia New" w:cs="Cordia New"/>
          <w:sz w:val="24"/>
          <w:szCs w:val="24"/>
        </w:rPr>
        <w:sym w:font="Symbol" w:char="F0C6"/>
      </w:r>
      <w:r w:rsidR="00B266AB">
        <w:rPr>
          <w:rFonts w:ascii="TH SarabunIT๙" w:hAnsi="TH SarabunIT๙" w:cs="TH SarabunIT๙"/>
          <w:sz w:val="32"/>
          <w:szCs w:val="32"/>
        </w:rPr>
        <w:t xml:space="preserve"> 3</w:t>
      </w:r>
      <w:r w:rsidR="00B266AB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7C17B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7C17BA">
        <w:rPr>
          <w:rFonts w:ascii="TH SarabunIT๙" w:hAnsi="TH SarabunIT๙" w:cs="TH SarabunIT๙" w:hint="cs"/>
          <w:sz w:val="32"/>
          <w:szCs w:val="32"/>
          <w:cs/>
        </w:rPr>
        <w:t>มม.</w:t>
      </w:r>
      <w:proofErr w:type="spellEnd"/>
      <w:proofErr w:type="gramEnd"/>
      <w:r w:rsidR="007C17BA">
        <w:rPr>
          <w:rFonts w:ascii="TH SarabunIT๙" w:hAnsi="TH SarabunIT๙" w:cs="TH SarabunIT๙" w:hint="cs"/>
          <w:sz w:val="32"/>
          <w:szCs w:val="32"/>
          <w:cs/>
        </w:rPr>
        <w:t xml:space="preserve"> โดยผู้ผลิตเอกชนต้องจัดหาและติดตั้งมาตรวัดน้ำ</w:t>
      </w:r>
      <w:r w:rsidR="00B266AB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2A785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2A785D">
        <w:rPr>
          <w:rFonts w:ascii="TH SarabunIT๙" w:hAnsi="TH SarabunIT๙" w:cs="TH SarabunIT๙"/>
          <w:sz w:val="32"/>
          <w:szCs w:val="32"/>
        </w:rPr>
        <w:t xml:space="preserve">Electromagnetic </w:t>
      </w:r>
      <w:r w:rsidR="0055784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C17BA">
        <w:rPr>
          <w:rFonts w:ascii="TH SarabunIT๙" w:hAnsi="TH SarabunIT๙" w:cs="TH SarabunIT๙" w:hint="cs"/>
          <w:sz w:val="32"/>
          <w:szCs w:val="32"/>
          <w:cs/>
        </w:rPr>
        <w:t xml:space="preserve">ตามรายละเอียดและรูปแบบมาตรฐานตามที่ </w:t>
      </w:r>
      <w:proofErr w:type="spellStart"/>
      <w:r w:rsidR="007C17BA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 w:rsidR="007C17BA">
        <w:rPr>
          <w:rFonts w:ascii="TH SarabunIT๙" w:hAnsi="TH SarabunIT๙" w:cs="TH SarabunIT๙" w:hint="cs"/>
          <w:sz w:val="32"/>
          <w:szCs w:val="32"/>
          <w:cs/>
        </w:rPr>
        <w:t>กำหนด (ภาคผนวก ค.)</w:t>
      </w:r>
      <w:proofErr w:type="gramEnd"/>
      <w:r w:rsidR="00DF7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1F9" w:rsidRDefault="006E5368" w:rsidP="006E5368">
      <w:pPr>
        <w:pStyle w:val="ab"/>
        <w:tabs>
          <w:tab w:val="left" w:pos="1701"/>
          <w:tab w:val="left" w:pos="2127"/>
        </w:tabs>
        <w:spacing w:before="0" w:beforeAutospacing="0" w:after="0"/>
        <w:ind w:firstLine="1418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17BA">
        <w:rPr>
          <w:rFonts w:ascii="TH SarabunIT๙" w:hAnsi="TH SarabunIT๙" w:cs="TH SarabunIT๙" w:hint="cs"/>
          <w:sz w:val="32"/>
          <w:szCs w:val="32"/>
          <w:cs/>
        </w:rPr>
        <w:t>แรงดันน้ำที่ผู้ผลิตเอกชนส่งเข้าท่อจ่ายน้ำ</w:t>
      </w:r>
      <w:r w:rsidR="00BE6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C17BA">
        <w:rPr>
          <w:rFonts w:ascii="TH SarabunIT๙" w:hAnsi="TH SarabunIT๙" w:cs="TH SarabunIT๙" w:hint="cs"/>
          <w:sz w:val="32"/>
          <w:szCs w:val="32"/>
          <w:cs/>
        </w:rPr>
        <w:t>กป</w:t>
      </w:r>
      <w:r w:rsidR="00160E59">
        <w:rPr>
          <w:rFonts w:ascii="TH SarabunIT๙" w:hAnsi="TH SarabunIT๙" w:cs="TH SarabunIT๙" w:hint="cs"/>
          <w:sz w:val="32"/>
          <w:szCs w:val="32"/>
          <w:cs/>
        </w:rPr>
        <w:t>ภ.</w:t>
      </w:r>
      <w:proofErr w:type="spellEnd"/>
      <w:r w:rsidR="00160E59">
        <w:rPr>
          <w:rFonts w:ascii="TH SarabunIT๙" w:hAnsi="TH SarabunIT๙" w:cs="TH SarabunIT๙" w:hint="cs"/>
          <w:sz w:val="32"/>
          <w:szCs w:val="32"/>
          <w:cs/>
        </w:rPr>
        <w:t xml:space="preserve"> ต้องมีแรงดันน้ำ</w:t>
      </w:r>
      <w:r w:rsidR="00B266AB">
        <w:rPr>
          <w:rFonts w:ascii="TH SarabunIT๙" w:hAnsi="TH SarabunIT๙" w:cs="TH SarabunIT๙" w:hint="cs"/>
          <w:sz w:val="32"/>
          <w:szCs w:val="32"/>
          <w:cs/>
        </w:rPr>
        <w:t>ไม่น้อยกว่า 20 เมตร(น้ำ) ณ ตำ</w:t>
      </w:r>
      <w:r w:rsidR="00CC3506">
        <w:rPr>
          <w:rFonts w:ascii="TH SarabunIT๙" w:hAnsi="TH SarabunIT๙" w:cs="TH SarabunIT๙" w:hint="cs"/>
          <w:sz w:val="32"/>
          <w:szCs w:val="32"/>
          <w:cs/>
        </w:rPr>
        <w:t>แหน่ง</w:t>
      </w:r>
      <w:r w:rsidR="00140959">
        <w:rPr>
          <w:rFonts w:ascii="TH SarabunIT๙" w:hAnsi="TH SarabunIT๙" w:cs="TH SarabunIT๙" w:hint="cs"/>
          <w:sz w:val="32"/>
          <w:szCs w:val="32"/>
          <w:cs/>
        </w:rPr>
        <w:t>หน้า</w:t>
      </w:r>
      <w:proofErr w:type="gramStart"/>
      <w:r w:rsidR="00CC3506">
        <w:rPr>
          <w:rFonts w:ascii="TH SarabunIT๙" w:hAnsi="TH SarabunIT๙" w:cs="TH SarabunIT๙"/>
          <w:sz w:val="32"/>
          <w:szCs w:val="32"/>
        </w:rPr>
        <w:t>Booster Pump</w:t>
      </w:r>
      <w:r w:rsidR="00160E59">
        <w:rPr>
          <w:rFonts w:ascii="TH SarabunIT๙" w:hAnsi="TH SarabunIT๙" w:cs="TH SarabunIT๙" w:hint="cs"/>
          <w:sz w:val="32"/>
          <w:szCs w:val="32"/>
          <w:cs/>
        </w:rPr>
        <w:t xml:space="preserve"> บริเวณสถานีเพิ่มแรงดันน้ำกมลา</w:t>
      </w:r>
      <w:r w:rsidR="00CC3506">
        <w:rPr>
          <w:rFonts w:ascii="TH SarabunIT๙" w:hAnsi="TH SarabunIT๙" w:cs="TH SarabunIT๙"/>
          <w:sz w:val="32"/>
          <w:szCs w:val="32"/>
        </w:rPr>
        <w:t xml:space="preserve"> </w:t>
      </w:r>
      <w:r w:rsidR="00CC3506">
        <w:rPr>
          <w:rFonts w:ascii="TH SarabunIT๙" w:hAnsi="TH SarabunIT๙" w:cs="TH SarabunIT๙" w:hint="cs"/>
          <w:sz w:val="32"/>
          <w:szCs w:val="32"/>
          <w:cs/>
        </w:rPr>
        <w:t>(ตามแผนที่ ภาคผนวก ข.)</w:t>
      </w:r>
      <w:proofErr w:type="gramEnd"/>
      <w:r w:rsidR="004541F9" w:rsidRPr="00B935B2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7C17BA" w:rsidRDefault="006E5368" w:rsidP="006E5368">
      <w:pPr>
        <w:pStyle w:val="ab"/>
        <w:tabs>
          <w:tab w:val="left" w:pos="1701"/>
          <w:tab w:val="left" w:pos="2127"/>
        </w:tabs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2.6</w:t>
      </w:r>
      <w:r>
        <w:rPr>
          <w:rFonts w:ascii="TH SarabunIT๙" w:hAnsi="TH SarabunIT๙" w:cs="TH SarabunIT๙"/>
          <w:sz w:val="32"/>
          <w:szCs w:val="32"/>
        </w:rPr>
        <w:tab/>
      </w:r>
      <w:r w:rsidR="007C17BA">
        <w:rPr>
          <w:rFonts w:ascii="TH SarabunIT๙" w:hAnsi="TH SarabunIT๙" w:cs="TH SarabunIT๙" w:hint="cs"/>
          <w:sz w:val="32"/>
          <w:szCs w:val="32"/>
          <w:cs/>
        </w:rPr>
        <w:t>ดำเนินการตามขั้นตอนต่างๆตามตัวบท</w:t>
      </w:r>
      <w:r w:rsidR="00D45D31">
        <w:rPr>
          <w:rFonts w:ascii="TH SarabunIT๙" w:hAnsi="TH SarabunIT๙" w:cs="TH SarabunIT๙" w:hint="cs"/>
          <w:sz w:val="32"/>
          <w:szCs w:val="32"/>
          <w:cs/>
        </w:rPr>
        <w:t>กฎหมาย ข้อบังคับ</w:t>
      </w:r>
      <w:r w:rsidR="00461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5D31">
        <w:rPr>
          <w:rFonts w:ascii="TH SarabunIT๙" w:hAnsi="TH SarabunIT๙" w:cs="TH SarabunIT๙" w:hint="cs"/>
          <w:sz w:val="32"/>
          <w:szCs w:val="32"/>
          <w:cs/>
        </w:rPr>
        <w:t>และระเบียบทางราชการ</w:t>
      </w:r>
      <w:r w:rsidR="00F26769">
        <w:rPr>
          <w:rFonts w:ascii="TH SarabunIT๙" w:hAnsi="TH SarabunIT๙" w:cs="TH SarabunIT๙" w:hint="cs"/>
          <w:sz w:val="32"/>
          <w:szCs w:val="32"/>
          <w:cs/>
        </w:rPr>
        <w:t>ในทุกๆประการ เพื่อให้การซื้อขายน้ำประปาเป็นไปโดยชอบด้วยตัวบทกฎหมาย ข้อบังคับ</w:t>
      </w:r>
      <w:r w:rsidR="001E38B5">
        <w:rPr>
          <w:rFonts w:ascii="TH SarabunIT๙" w:hAnsi="TH SarabunIT๙" w:cs="TH SarabunIT๙" w:hint="cs"/>
          <w:sz w:val="32"/>
          <w:szCs w:val="32"/>
          <w:cs/>
        </w:rPr>
        <w:t>และระเบียบทางราชการ</w:t>
      </w:r>
      <w:r w:rsidR="00461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D45D3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E38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5D31">
        <w:rPr>
          <w:rFonts w:ascii="TH SarabunIT๙" w:hAnsi="TH SarabunIT๙" w:cs="TH SarabunIT๙" w:hint="cs"/>
          <w:sz w:val="32"/>
          <w:szCs w:val="32"/>
          <w:cs/>
        </w:rPr>
        <w:t>บรรลุวัตถุประสงค์ของการซื้อขายน้ำประปา</w:t>
      </w:r>
      <w:proofErr w:type="gramEnd"/>
      <w:r w:rsidR="00D45D31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ด้วยการลงทุนและค่าใช้จ่ายของผู้ผลิตเอกชนทั้งสิ้น </w:t>
      </w:r>
      <w:r w:rsidR="00461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5D31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 w:rsidR="00D45D31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 w:rsidR="00D45D31">
        <w:rPr>
          <w:rFonts w:ascii="TH SarabunIT๙" w:hAnsi="TH SarabunIT๙" w:cs="TH SarabunIT๙" w:hint="cs"/>
          <w:sz w:val="32"/>
          <w:szCs w:val="32"/>
          <w:cs/>
        </w:rPr>
        <w:t>จะอำนวยความสะดวกตามสมควรในการประสานงานกับห</w:t>
      </w:r>
      <w:r w:rsidR="001E38B5">
        <w:rPr>
          <w:rFonts w:ascii="TH SarabunIT๙" w:hAnsi="TH SarabunIT๙" w:cs="TH SarabunIT๙" w:hint="cs"/>
          <w:sz w:val="32"/>
          <w:szCs w:val="32"/>
          <w:cs/>
        </w:rPr>
        <w:t>น่วยงานราชการที่เกี่ยวข้อง ในการ</w:t>
      </w:r>
      <w:r w:rsidR="00D45D31">
        <w:rPr>
          <w:rFonts w:ascii="TH SarabunIT๙" w:hAnsi="TH SarabunIT๙" w:cs="TH SarabunIT๙" w:hint="cs"/>
          <w:sz w:val="32"/>
          <w:szCs w:val="32"/>
          <w:cs/>
        </w:rPr>
        <w:t>ขออนุญาต/อนุมัติ แล้วแต่กรณี เฉพาะที่เกี่ยวเนื่องกับการดำเนินงาน</w:t>
      </w:r>
    </w:p>
    <w:p w:rsidR="00D45D31" w:rsidRPr="00D83267" w:rsidRDefault="00461DB9" w:rsidP="00461DB9">
      <w:pPr>
        <w:pStyle w:val="ab"/>
        <w:tabs>
          <w:tab w:val="left" w:pos="1418"/>
          <w:tab w:val="left" w:pos="1701"/>
        </w:tabs>
        <w:spacing w:before="120" w:beforeAutospacing="0" w:after="0"/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1DB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61D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45D31" w:rsidRPr="00D832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การรับซื้อน้ำประปา</w:t>
      </w:r>
    </w:p>
    <w:p w:rsidR="00461DB9" w:rsidRDefault="00D45D31" w:rsidP="00461DB9">
      <w:pPr>
        <w:pStyle w:val="ab"/>
        <w:spacing w:before="0" w:beforeAutospacing="0"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จะรับซื้อน้ำประปาปริมาณขั้นต่ำวันละ 2</w:t>
      </w:r>
      <w:proofErr w:type="gramStart"/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</w:p>
    <w:p w:rsidR="00461DB9" w:rsidRDefault="00461DB9" w:rsidP="00461DB9">
      <w:pPr>
        <w:pStyle w:val="ab"/>
        <w:spacing w:before="0" w:beforeAutospacing="0"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DB9" w:rsidRDefault="00461DB9" w:rsidP="00461DB9">
      <w:pPr>
        <w:pStyle w:val="ab"/>
        <w:spacing w:before="0" w:beforeAutospacing="0"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DB9" w:rsidRPr="00461DB9" w:rsidRDefault="00461DB9" w:rsidP="00461DB9">
      <w:pPr>
        <w:pStyle w:val="ab"/>
        <w:spacing w:before="0" w:beforeAutospacing="0" w:after="0"/>
        <w:ind w:firstLine="1701"/>
        <w:jc w:val="right"/>
        <w:rPr>
          <w:rFonts w:ascii="TH SarabunIT๙" w:hAnsi="TH SarabunIT๙" w:cs="TH SarabunIT๙"/>
          <w:sz w:val="32"/>
          <w:szCs w:val="32"/>
        </w:rPr>
      </w:pPr>
      <w:r w:rsidRPr="00461DB9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1DB9"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461DB9">
        <w:rPr>
          <w:rFonts w:ascii="TH SarabunIT๙" w:hAnsi="TH SarabunIT๙" w:cs="TH SarabunIT๙"/>
          <w:sz w:val="32"/>
          <w:szCs w:val="32"/>
        </w:rPr>
        <w:t>…</w:t>
      </w:r>
    </w:p>
    <w:p w:rsidR="00461DB9" w:rsidRDefault="00461DB9" w:rsidP="00461DB9">
      <w:pPr>
        <w:pStyle w:val="ab"/>
        <w:spacing w:before="0" w:beforeAutospacing="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D45D31" w:rsidRPr="00D83267" w:rsidRDefault="00461DB9" w:rsidP="00461DB9">
      <w:pPr>
        <w:pStyle w:val="ab"/>
        <w:tabs>
          <w:tab w:val="left" w:pos="1701"/>
        </w:tabs>
        <w:spacing w:before="120" w:beforeAutospacing="0" w:after="0"/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1DB9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461D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45D31" w:rsidRPr="00D832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กำหนดระยะเวลาการรับซื้อน้ำประปา</w:t>
      </w:r>
    </w:p>
    <w:p w:rsidR="00F26769" w:rsidRDefault="00461DB9" w:rsidP="00D14DC8">
      <w:pPr>
        <w:pStyle w:val="ab"/>
        <w:tabs>
          <w:tab w:val="left" w:pos="1701"/>
        </w:tabs>
        <w:spacing w:before="0" w:beforeAutospacing="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D45D31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 w:rsidR="00D45D31">
        <w:rPr>
          <w:rFonts w:ascii="TH SarabunIT๙" w:hAnsi="TH SarabunIT๙" w:cs="TH SarabunIT๙" w:hint="cs"/>
          <w:sz w:val="32"/>
          <w:szCs w:val="32"/>
          <w:cs/>
        </w:rPr>
        <w:t>จะรับซื้อน้ำประปาจากผู้ผลิตเอกชน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5D31">
        <w:rPr>
          <w:rFonts w:ascii="TH SarabunIT๙" w:hAnsi="TH SarabunIT๙" w:cs="TH SarabunIT๙" w:hint="cs"/>
          <w:sz w:val="32"/>
          <w:szCs w:val="32"/>
          <w:cs/>
        </w:rPr>
        <w:t>เป็นระยะเวลา 5 ปี นับจากวันเริ่มซื้อขาย</w:t>
      </w:r>
      <w:r w:rsidR="00D45D31" w:rsidRPr="00461DB9">
        <w:rPr>
          <w:rFonts w:ascii="TH SarabunIT๙" w:hAnsi="TH SarabunIT๙" w:cs="TH SarabunIT๙" w:hint="cs"/>
          <w:spacing w:val="-16"/>
          <w:sz w:val="32"/>
          <w:szCs w:val="32"/>
          <w:cs/>
        </w:rPr>
        <w:t>น้ำประปา โดยผู้ผลิตเอกชน จะต้องส่ง</w:t>
      </w:r>
      <w:r w:rsidR="00D917BD" w:rsidRPr="00461DB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น้ำให้ </w:t>
      </w:r>
      <w:proofErr w:type="spellStart"/>
      <w:r w:rsidR="00D917BD" w:rsidRPr="00461DB9">
        <w:rPr>
          <w:rFonts w:ascii="TH SarabunIT๙" w:hAnsi="TH SarabunIT๙" w:cs="TH SarabunIT๙" w:hint="cs"/>
          <w:spacing w:val="-16"/>
          <w:sz w:val="32"/>
          <w:szCs w:val="32"/>
          <w:cs/>
        </w:rPr>
        <w:t>กปภ.</w:t>
      </w:r>
      <w:proofErr w:type="spellEnd"/>
      <w:r w:rsidR="00D917BD" w:rsidRPr="00461DB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ภายในเวลาไม่เกิน </w:t>
      </w:r>
      <w:r w:rsidR="00F26769" w:rsidRPr="00461DB9">
        <w:rPr>
          <w:rFonts w:ascii="TH SarabunIT๙" w:hAnsi="TH SarabunIT๙" w:cs="TH SarabunIT๙" w:hint="cs"/>
          <w:spacing w:val="-16"/>
          <w:sz w:val="32"/>
          <w:szCs w:val="32"/>
          <w:cs/>
        </w:rPr>
        <w:t>9</w:t>
      </w:r>
      <w:r w:rsidR="00EA48B8" w:rsidRPr="00461DB9">
        <w:rPr>
          <w:rFonts w:ascii="TH SarabunIT๙" w:hAnsi="TH SarabunIT๙" w:cs="TH SarabunIT๙" w:hint="cs"/>
          <w:spacing w:val="-16"/>
          <w:sz w:val="32"/>
          <w:szCs w:val="32"/>
          <w:cs/>
        </w:rPr>
        <w:t>0</w:t>
      </w:r>
      <w:r w:rsidR="00D917BD" w:rsidRPr="00461DB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วัน นับถัดจากวันลงนามในสัญญาซื้อขาย</w:t>
      </w:r>
      <w:r w:rsidR="00D917BD">
        <w:rPr>
          <w:rFonts w:ascii="TH SarabunIT๙" w:hAnsi="TH SarabunIT๙" w:cs="TH SarabunIT๙" w:hint="cs"/>
          <w:sz w:val="32"/>
          <w:szCs w:val="32"/>
          <w:cs/>
        </w:rPr>
        <w:t>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7BD">
        <w:rPr>
          <w:rFonts w:ascii="TH SarabunIT๙" w:hAnsi="TH SarabunIT๙" w:cs="TH SarabunIT๙" w:hint="cs"/>
          <w:sz w:val="32"/>
          <w:szCs w:val="32"/>
          <w:cs/>
        </w:rPr>
        <w:t>หรือใบสั่งซื้อ</w:t>
      </w:r>
    </w:p>
    <w:p w:rsidR="00D917BD" w:rsidRPr="00D83267" w:rsidRDefault="00461DB9" w:rsidP="00461DB9">
      <w:pPr>
        <w:pStyle w:val="ab"/>
        <w:tabs>
          <w:tab w:val="left" w:pos="1701"/>
        </w:tabs>
        <w:spacing w:before="120" w:beforeAutospacing="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1DB9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461D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17BD" w:rsidRPr="00D832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ราคาค่าน้ำประปาที่จะขาย</w:t>
      </w:r>
    </w:p>
    <w:p w:rsidR="00D917BD" w:rsidRDefault="00461DB9" w:rsidP="00461DB9">
      <w:pPr>
        <w:pStyle w:val="ab"/>
        <w:tabs>
          <w:tab w:val="left" w:pos="1701"/>
        </w:tabs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7BD">
        <w:rPr>
          <w:rFonts w:ascii="TH SarabunIT๙" w:hAnsi="TH SarabunIT๙" w:cs="TH SarabunIT๙" w:hint="cs"/>
          <w:sz w:val="32"/>
          <w:szCs w:val="32"/>
          <w:cs/>
        </w:rPr>
        <w:t>ราคาค่าน้ำประปาที่ผู้ผลิตเอกชนจะขาย ต้องเป็นราคาคงที่ตลอดระยะเวลาการซื้อขายตามสัญญาโดยไม่มีการปรับเพิ่ม</w:t>
      </w:r>
    </w:p>
    <w:p w:rsidR="00D917BD" w:rsidRPr="00D83267" w:rsidRDefault="00461DB9" w:rsidP="00461DB9">
      <w:pPr>
        <w:pStyle w:val="ab"/>
        <w:tabs>
          <w:tab w:val="left" w:pos="1701"/>
        </w:tabs>
        <w:spacing w:before="120" w:beforeAutospacing="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1DB9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461D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17BD" w:rsidRPr="00D832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คุณสมบัติของผู้ประสงค์จะเสนอราคา</w:t>
      </w:r>
    </w:p>
    <w:p w:rsidR="00605B7E" w:rsidRDefault="00461DB9" w:rsidP="00605B7E">
      <w:pPr>
        <w:pStyle w:val="ab"/>
        <w:spacing w:before="12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B7E">
        <w:rPr>
          <w:rFonts w:ascii="TH SarabunIT๙" w:hAnsi="TH SarabunIT๙" w:cs="TH SarabunIT๙" w:hint="cs"/>
          <w:sz w:val="32"/>
          <w:szCs w:val="32"/>
          <w:cs/>
        </w:rPr>
        <w:t>6.1 ผู้ประสงค์จะเสนอราคาต้องเป็นนิติบุคคลประเภทบริษัท จำกัด หรือบริษัทมหาชน 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ซึ่งอาจเป็นรายเดียวหรือหลายรายรวมกันในลักษณะกิจการร่วมค้า (</w:t>
      </w:r>
      <w:r w:rsidR="00605B7E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="00605B7E"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ในกรณีที่ผู้เสนอราคาเป็นกิจการร่วมค้า </w:t>
      </w:r>
      <w:r w:rsidR="00605B7E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605B7E">
        <w:rPr>
          <w:rFonts w:ascii="TH SarabunIT๙" w:hAnsi="TH SarabunIT๙" w:cs="TH SarabunIT๙" w:hint="cs"/>
          <w:sz w:val="32"/>
          <w:szCs w:val="32"/>
          <w:cs/>
        </w:rPr>
        <w:t xml:space="preserve">จะต้องเป็นนิติบุคคลหรือผู้เข้าร่วมไม่เกิน 3 ราย และ/หรือถ้าไม่สามารถจดทะเบียนเป็นนิติบุคคลร่วมค้า </w:t>
      </w:r>
      <w:r w:rsidR="00605B7E">
        <w:rPr>
          <w:rFonts w:ascii="TH SarabunIT๙" w:hAnsi="TH SarabunIT๙" w:cs="TH SarabunIT๙"/>
          <w:sz w:val="32"/>
          <w:szCs w:val="32"/>
        </w:rPr>
        <w:t>(Joint Venture)</w:t>
      </w:r>
      <w:r w:rsidR="00605B7E">
        <w:rPr>
          <w:rFonts w:ascii="TH SarabunIT๙" w:hAnsi="TH SarabunIT๙" w:cs="TH SarabunIT๙" w:hint="cs"/>
          <w:sz w:val="32"/>
          <w:szCs w:val="32"/>
          <w:cs/>
        </w:rPr>
        <w:t xml:space="preserve"> ได้ในวันยื่นซองประมูล จะต้องมีหนังสือรับรอง หรือบันทึกความเข้าใจการร่วมค้า จากผู้ที่มีอำนาจทุกนิติบุคคล และเมื่อได้รับการคัดเลือกเป็นผู้ชนะการประมูลด้วยระบบอิเล็กทรอนิกส์ จะต้องจดทะเบียนร่วมค้าให้เรียบร้อยก่อนลงนามในสัญญา</w:t>
      </w:r>
    </w:p>
    <w:p w:rsidR="00605B7E" w:rsidRDefault="00605B7E" w:rsidP="00605B7E">
      <w:pPr>
        <w:pStyle w:val="ab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6.2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เป็นนิติบุคคลหรือบุคคลอื่นเป็นผู้ทิ้งงานตามระเบียบของทางราชการ</w:t>
      </w:r>
    </w:p>
    <w:p w:rsidR="00605B7E" w:rsidRDefault="00605B7E" w:rsidP="00605B7E">
      <w:pPr>
        <w:pStyle w:val="ab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 มีทุนจดทะเบียนหรือทุนจดทะเบียนรวมของนิติบุคคลหรือกิจการร่วมค้า ที่ชำระค่าหุ้นแล้วก่อนวันยื่นข้อเสนอไม่ต่ำกว่า 5 ล้านบาท</w:t>
      </w:r>
    </w:p>
    <w:p w:rsidR="00605B7E" w:rsidRDefault="00605B7E" w:rsidP="00605B7E">
      <w:pPr>
        <w:pStyle w:val="ab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6.4 ผู้ประสงค์จะเสนอราคาต้องไม่เป็นผู้มีผลประโยชน์ร่วมกันกับผู้เสนอราคารายอื่นและ/หรือต้อง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หรือไม่เป็นผู้กระทำการอันเป็นการขัดขวางการแข่งขันราคาอย่างเป็นธรรม</w:t>
      </w:r>
    </w:p>
    <w:p w:rsidR="00605B7E" w:rsidRDefault="00605B7E" w:rsidP="00605B7E">
      <w:pPr>
        <w:pStyle w:val="ab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6.5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605B7E" w:rsidRDefault="00605B7E" w:rsidP="00605B7E">
      <w:pPr>
        <w:pStyle w:val="ab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6.6 ผู้ประสงค์จะเสนอราคาต้องผ่านการพิจารณาตรวจสอบคุณสมบัติเบื้องต้นและคุณสมบัติทางเทคนิคโดยมีความถูกต้องเป็นไปตามรายละเอียดเงื่อนไข จึงจะมีสิทธิ์ได้รับการคัดเลือกให้เข้าเสนอราคา</w:t>
      </w:r>
    </w:p>
    <w:p w:rsidR="00605B7E" w:rsidRDefault="00605B7E" w:rsidP="00605B7E">
      <w:pPr>
        <w:pStyle w:val="Standard"/>
        <w:tabs>
          <w:tab w:val="left" w:pos="1420"/>
        </w:tabs>
        <w:overflowPunct/>
        <w:autoSpaceDE/>
        <w:autoSpaceDN/>
        <w:ind w:firstLine="1418"/>
        <w:textAlignment w:val="auto"/>
        <w:rPr>
          <w:rFonts w:ascii="TH SarabunIT๙" w:hAnsi="TH SarabunIT๙" w:cs="TH SarabunIT๙"/>
          <w:kern w:val="0"/>
          <w:cs/>
        </w:rPr>
      </w:pPr>
      <w:r>
        <w:rPr>
          <w:rFonts w:ascii="TH SarabunIT๙" w:hAnsi="TH SarabunIT๙" w:cs="TH SarabunIT๙" w:hint="cs"/>
          <w:kern w:val="0"/>
          <w:cs/>
        </w:rPr>
        <w:t>6.7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605B7E" w:rsidRDefault="00605B7E" w:rsidP="00605B7E">
      <w:pPr>
        <w:pStyle w:val="Standard"/>
        <w:tabs>
          <w:tab w:val="left" w:pos="1420"/>
        </w:tabs>
        <w:overflowPunct/>
        <w:autoSpaceDE/>
        <w:autoSpaceDN/>
        <w:ind w:firstLine="1418"/>
        <w:textAlignment w:val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6.8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>
        <w:rPr>
          <w:rFonts w:ascii="TH SarabunIT๙" w:hAnsi="TH SarabunIT๙" w:cs="TH SarabunIT๙"/>
          <w:cs/>
        </w:rPr>
        <w:t>e-</w:t>
      </w:r>
      <w:proofErr w:type="spellStart"/>
      <w:r>
        <w:rPr>
          <w:rFonts w:ascii="TH SarabunIT๙" w:hAnsi="TH SarabunIT๙" w:cs="TH SarabunIT๙"/>
          <w:cs/>
        </w:rPr>
        <w:t>Govemment</w:t>
      </w:r>
      <w:proofErr w:type="spellEnd"/>
      <w:r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  <w:cs/>
        </w:rPr>
        <w:t>Procurement</w:t>
      </w:r>
      <w:proofErr w:type="spellEnd"/>
      <w:r>
        <w:rPr>
          <w:rFonts w:ascii="TH SarabunIT๙" w:hAnsi="TH SarabunIT๙" w:cs="TH SarabunIT๙"/>
          <w:cs/>
        </w:rPr>
        <w:t xml:space="preserve"> : e </w:t>
      </w:r>
      <w:proofErr w:type="spellStart"/>
      <w:r>
        <w:rPr>
          <w:rFonts w:ascii="TH SarabunIT๙" w:hAnsi="TH SarabunIT๙" w:cs="TH SarabunIT๙"/>
          <w:cs/>
        </w:rPr>
        <w:t>GP</w:t>
      </w:r>
      <w:proofErr w:type="spellEnd"/>
      <w:r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605B7E" w:rsidRDefault="00605B7E" w:rsidP="00605B7E">
      <w:pPr>
        <w:pStyle w:val="Standard"/>
        <w:tabs>
          <w:tab w:val="left" w:pos="1420"/>
        </w:tabs>
        <w:overflowPunct/>
        <w:autoSpaceDE/>
        <w:autoSpaceDN/>
        <w:ind w:firstLine="1418"/>
        <w:textAlignment w:val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6.9  </w:t>
      </w:r>
      <w:r>
        <w:rPr>
          <w:rFonts w:ascii="TH SarabunIT๙" w:hAnsi="TH SarabunIT๙" w:cs="TH SarabunIT๙"/>
          <w:cs/>
        </w:rPr>
        <w:t>คู่สัญญาต้องรับ</w:t>
      </w:r>
      <w:r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/>
          <w:cs/>
        </w:rPr>
        <w:t>จ่ายเงินผ่านบัญชี</w:t>
      </w:r>
      <w:r>
        <w:rPr>
          <w:rFonts w:ascii="TH SarabunIT๙" w:hAnsi="TH SarabunIT๙" w:cs="TH SarabunIT๙" w:hint="cs"/>
          <w:cs/>
        </w:rPr>
        <w:t>ธนาคาร</w:t>
      </w:r>
      <w:r>
        <w:rPr>
          <w:rFonts w:ascii="TH SarabunIT๙" w:hAnsi="TH SarabunIT๙" w:cs="TH SarabunIT๙"/>
          <w:cs/>
        </w:rPr>
        <w:t xml:space="preserve"> เว้นแต่การ</w:t>
      </w:r>
      <w:r>
        <w:rPr>
          <w:rFonts w:ascii="TH SarabunIT๙" w:hAnsi="TH SarabunIT๙" w:cs="TH SarabunIT๙" w:hint="cs"/>
          <w:cs/>
        </w:rPr>
        <w:t>จ่าย</w:t>
      </w:r>
      <w:r>
        <w:rPr>
          <w:rFonts w:ascii="TH SarabunIT๙" w:hAnsi="TH SarabunIT๙" w:cs="TH SarabunIT๙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6B7B6A" w:rsidRDefault="006B7B6A" w:rsidP="00D14DC8">
      <w:pPr>
        <w:pStyle w:val="Standard"/>
        <w:tabs>
          <w:tab w:val="left" w:pos="1420"/>
          <w:tab w:val="left" w:pos="2127"/>
        </w:tabs>
        <w:overflowPunct/>
        <w:autoSpaceDE/>
        <w:autoSpaceDN/>
        <w:ind w:firstLine="1701"/>
        <w:jc w:val="right"/>
        <w:textAlignment w:val="auto"/>
        <w:rPr>
          <w:rFonts w:ascii="TH SarabunIT๙" w:hAnsi="TH SarabunIT๙" w:cs="TH SarabunIT๙"/>
          <w:cs/>
        </w:rPr>
      </w:pPr>
    </w:p>
    <w:p w:rsidR="006B7B6A" w:rsidRDefault="006B7B6A" w:rsidP="00D14DC8">
      <w:pPr>
        <w:pStyle w:val="Standard"/>
        <w:tabs>
          <w:tab w:val="left" w:pos="1420"/>
          <w:tab w:val="left" w:pos="2127"/>
        </w:tabs>
        <w:overflowPunct/>
        <w:autoSpaceDE/>
        <w:autoSpaceDN/>
        <w:ind w:firstLine="1701"/>
        <w:jc w:val="right"/>
        <w:textAlignment w:val="auto"/>
        <w:rPr>
          <w:rFonts w:ascii="TH SarabunIT๙" w:hAnsi="TH SarabunIT๙" w:cs="TH SarabunIT๙"/>
          <w:cs/>
        </w:rPr>
      </w:pPr>
    </w:p>
    <w:p w:rsidR="006B7B6A" w:rsidRDefault="006B7B6A" w:rsidP="00D14DC8">
      <w:pPr>
        <w:pStyle w:val="Standard"/>
        <w:tabs>
          <w:tab w:val="left" w:pos="1420"/>
          <w:tab w:val="left" w:pos="2127"/>
        </w:tabs>
        <w:overflowPunct/>
        <w:autoSpaceDE/>
        <w:autoSpaceDN/>
        <w:ind w:firstLine="1701"/>
        <w:jc w:val="right"/>
        <w:textAlignment w:val="auto"/>
        <w:rPr>
          <w:rFonts w:ascii="TH SarabunIT๙" w:hAnsi="TH SarabunIT๙" w:cs="TH SarabunIT๙"/>
          <w:cs/>
        </w:rPr>
      </w:pPr>
    </w:p>
    <w:p w:rsidR="006B7B6A" w:rsidRDefault="006B7B6A" w:rsidP="00D14DC8">
      <w:pPr>
        <w:pStyle w:val="Standard"/>
        <w:tabs>
          <w:tab w:val="left" w:pos="1420"/>
          <w:tab w:val="left" w:pos="2127"/>
        </w:tabs>
        <w:overflowPunct/>
        <w:autoSpaceDE/>
        <w:autoSpaceDN/>
        <w:ind w:firstLine="1701"/>
        <w:jc w:val="right"/>
        <w:textAlignment w:val="auto"/>
        <w:rPr>
          <w:rFonts w:ascii="TH SarabunIT๙" w:hAnsi="TH SarabunIT๙" w:cs="TH SarabunIT๙"/>
          <w:cs/>
        </w:rPr>
      </w:pPr>
    </w:p>
    <w:p w:rsidR="00D14DC8" w:rsidRPr="00D14DC8" w:rsidRDefault="00D14DC8" w:rsidP="00D14DC8">
      <w:pPr>
        <w:pStyle w:val="Standard"/>
        <w:tabs>
          <w:tab w:val="left" w:pos="1420"/>
          <w:tab w:val="left" w:pos="2127"/>
        </w:tabs>
        <w:overflowPunct/>
        <w:autoSpaceDE/>
        <w:autoSpaceDN/>
        <w:ind w:firstLine="1701"/>
        <w:jc w:val="right"/>
        <w:textAlignment w:val="auto"/>
        <w:rPr>
          <w:rFonts w:ascii="TH SarabunIT๙" w:hAnsi="TH SarabunIT๙" w:cs="TH SarabunIT๙"/>
          <w:cs/>
        </w:rPr>
      </w:pPr>
      <w:r w:rsidRPr="00D14DC8">
        <w:rPr>
          <w:rFonts w:ascii="TH SarabunIT๙" w:hAnsi="TH SarabunIT๙" w:cs="TH SarabunIT๙" w:hint="cs"/>
          <w:cs/>
        </w:rPr>
        <w:t>7.</w:t>
      </w:r>
      <w:r>
        <w:rPr>
          <w:rFonts w:ascii="TH SarabunIT๙" w:hAnsi="TH SarabunIT๙" w:cs="TH SarabunIT๙" w:hint="cs"/>
          <w:cs/>
        </w:rPr>
        <w:t xml:space="preserve"> </w:t>
      </w:r>
      <w:r w:rsidRPr="00D14DC8">
        <w:rPr>
          <w:rFonts w:ascii="TH SarabunIT๙" w:hAnsi="TH SarabunIT๙" w:cs="TH SarabunIT๙" w:hint="cs"/>
          <w:cs/>
        </w:rPr>
        <w:t>คุณสมบัติ...</w:t>
      </w:r>
    </w:p>
    <w:p w:rsidR="00D14DC8" w:rsidRPr="00D14DC8" w:rsidRDefault="00D14DC8" w:rsidP="00D14DC8">
      <w:pPr>
        <w:pStyle w:val="Standard"/>
        <w:tabs>
          <w:tab w:val="left" w:pos="1420"/>
          <w:tab w:val="left" w:pos="2127"/>
        </w:tabs>
        <w:overflowPunct/>
        <w:autoSpaceDE/>
        <w:autoSpaceDN/>
        <w:jc w:val="center"/>
        <w:textAlignment w:val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 xml:space="preserve">- </w:t>
      </w:r>
      <w:r w:rsidRPr="00D14DC8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D14DC8">
        <w:rPr>
          <w:rFonts w:ascii="TH SarabunIT๙" w:hAnsi="TH SarabunIT๙" w:cs="TH SarabunIT๙" w:hint="cs"/>
          <w:cs/>
        </w:rPr>
        <w:t>-</w:t>
      </w:r>
    </w:p>
    <w:p w:rsidR="00E262DA" w:rsidRPr="00D83267" w:rsidRDefault="00F26769" w:rsidP="00D14DC8">
      <w:pPr>
        <w:pStyle w:val="ab"/>
        <w:tabs>
          <w:tab w:val="left" w:pos="1701"/>
        </w:tabs>
        <w:spacing w:before="120" w:beforeAutospacing="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4DC8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="00D14D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62DA" w:rsidRPr="00D832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คุณสมบัติทางเทคนิค</w:t>
      </w:r>
    </w:p>
    <w:p w:rsidR="00E262DA" w:rsidRDefault="00E262DA" w:rsidP="00D14DC8">
      <w:pPr>
        <w:pStyle w:val="ab"/>
        <w:spacing w:before="0" w:beforeAutospacing="0"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นอกจากผู้ประสงค์เสนอราคาต้องมีคุณสมบัติตามข้อ 6 แล้ว ผู้ประสงค์จะเสนอราคา</w:t>
      </w:r>
      <w:r w:rsidR="00D14D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ต้องจัดทำข้อเสนอทา</w:t>
      </w:r>
      <w:r w:rsidR="002800D3">
        <w:rPr>
          <w:rFonts w:ascii="TH SarabunIT๙" w:hAnsi="TH SarabunIT๙" w:cs="TH SarabunIT๙" w:hint="cs"/>
          <w:sz w:val="32"/>
          <w:szCs w:val="32"/>
          <w:cs/>
        </w:rPr>
        <w:t>งเทคนิคยื่นพร้อมเอกสารจัดซื้อโดยวิธี</w:t>
      </w:r>
      <w:r w:rsidR="007C342A">
        <w:rPr>
          <w:rFonts w:ascii="TH SarabunIT๙" w:hAnsi="TH SarabunIT๙" w:cs="TH SarabunIT๙" w:hint="cs"/>
          <w:sz w:val="32"/>
          <w:szCs w:val="32"/>
          <w:cs/>
        </w:rPr>
        <w:t xml:space="preserve">การทางอิเล็กทรอนิกส์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พิจารณาในการคัดเลือกให้เป็น</w:t>
      </w:r>
      <w:r w:rsidR="00D14DC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ผู้มีสิทธิเสนอราคา โดยข้อเสนอทางเทคนิค</w:t>
      </w:r>
      <w:r w:rsidR="00844B5E">
        <w:rPr>
          <w:rFonts w:ascii="TH SarabunIT๙" w:hAnsi="TH SarabunIT๙" w:cs="TH SarabunIT๙" w:hint="cs"/>
          <w:sz w:val="32"/>
          <w:szCs w:val="32"/>
          <w:cs/>
        </w:rPr>
        <w:t>อย่างน้อยต้องมีรายละเอียด ดังต่อไปนี้</w:t>
      </w:r>
    </w:p>
    <w:p w:rsidR="00844B5E" w:rsidRDefault="00844B5E" w:rsidP="00D14DC8">
      <w:pPr>
        <w:pStyle w:val="ab"/>
        <w:tabs>
          <w:tab w:val="left" w:pos="2127"/>
        </w:tabs>
        <w:spacing w:before="0" w:beforeAutospacing="0" w:after="0"/>
        <w:ind w:left="1418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D14D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บทสรุปของข้อเสนอ</w:t>
      </w:r>
    </w:p>
    <w:p w:rsidR="00844B5E" w:rsidRDefault="00844B5E" w:rsidP="00D14DC8">
      <w:pPr>
        <w:pStyle w:val="ab"/>
        <w:tabs>
          <w:tab w:val="left" w:pos="2127"/>
        </w:tabs>
        <w:spacing w:before="0" w:beforeAutospacing="0"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D14D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ความพร้อมของแหล่งน้ำดิบ 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จะพิจารณาเฉพาะที่เป็นแหล่งน้ำผิวดิน </w:t>
      </w:r>
      <w:r w:rsidR="00D14D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โดยผู้ยื่นข้อเสนอต้องแสดงรายละเอียดตำแหน่งบริเวณและการบริหารจัดการน้ำดิบ พร้อมเอกสารหลักฐานประกอบ อย่างน้อยต้องประกอบด้วยหลักฐานกรรมสิทธิ์ในที่ดินที่ตั้งแหล่งน้ำดิบ หรือกรณีผู้เสนอราคาไม่ใช่เจ้าของกรรมสิทธิ์ต้องมีเอกสารแสดงความยินยอมให้ใช้น้ำดิบและที่ดินที่ตั้งแหล่งน้ำดิบ ครอบคลุมตลอดระยะเวลาการซื้อขายน้ำ 5 ปี</w:t>
      </w:r>
    </w:p>
    <w:p w:rsidR="00844B5E" w:rsidRDefault="00844B5E" w:rsidP="00D14DC8">
      <w:pPr>
        <w:pStyle w:val="ab"/>
        <w:tabs>
          <w:tab w:val="left" w:pos="2127"/>
        </w:tabs>
        <w:spacing w:before="0" w:beforeAutospacing="0"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D14D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ระบบผลิตและส่งน้ำประปา ประกอบด้วย รายละเอียดระบบรับหรือสูบน้ำดิบ ระบบท่อน้ำดิบจากแหล่งน้ำสู่โรงผลิตน้ำ ระบบผลิตน้ำ ระบบจ่ายสารเคมี ถังเก็บน้ำใส ระบบส่งน้ำประปาจาก</w:t>
      </w:r>
      <w:r w:rsidR="00D14DC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โรงผลิตเข้าสู่โครงข่ายน้ำประปาของ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ระบบการวัดปริมาณน้ำประปาโดยต้องแสดงตำแหน่งที่ตั้ง</w:t>
      </w:r>
      <w:r w:rsidR="00D14DC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ระบบผลิตน้ำรวมทั้งแผนผังด้วย</w:t>
      </w:r>
    </w:p>
    <w:p w:rsidR="00844B5E" w:rsidRDefault="00D14DC8" w:rsidP="00D14DC8">
      <w:pPr>
        <w:pStyle w:val="ab"/>
        <w:tabs>
          <w:tab w:val="left" w:pos="2127"/>
        </w:tabs>
        <w:spacing w:before="0" w:beforeAutospacing="0"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4B5E">
        <w:rPr>
          <w:rFonts w:ascii="TH SarabunIT๙" w:hAnsi="TH SarabunIT๙" w:cs="TH SarabunIT๙" w:hint="cs"/>
          <w:sz w:val="32"/>
          <w:szCs w:val="32"/>
          <w:cs/>
        </w:rPr>
        <w:t xml:space="preserve">แผนที่แสดงจุดส่งน้ำเข้าระบบท่อจ่ายน้ำของ </w:t>
      </w:r>
      <w:proofErr w:type="spellStart"/>
      <w:r w:rsidR="00844B5E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 w:rsidR="00844B5E">
        <w:rPr>
          <w:rFonts w:ascii="TH SarabunIT๙" w:hAnsi="TH SarabunIT๙" w:cs="TH SarabunIT๙" w:hint="cs"/>
          <w:sz w:val="32"/>
          <w:szCs w:val="32"/>
          <w:cs/>
        </w:rPr>
        <w:t xml:space="preserve"> โดย </w:t>
      </w:r>
      <w:proofErr w:type="spellStart"/>
      <w:r w:rsidR="00844B5E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 w:rsidR="00844B5E">
        <w:rPr>
          <w:rFonts w:ascii="TH SarabunIT๙" w:hAnsi="TH SarabunIT๙" w:cs="TH SarabunIT๙" w:hint="cs"/>
          <w:sz w:val="32"/>
          <w:szCs w:val="32"/>
          <w:cs/>
        </w:rPr>
        <w:t xml:space="preserve"> จะรับน้ำประปาเข้า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050A">
        <w:rPr>
          <w:rFonts w:ascii="TH SarabunIT๙" w:hAnsi="TH SarabunIT๙" w:cs="TH SarabunIT๙" w:hint="cs"/>
          <w:sz w:val="32"/>
          <w:szCs w:val="32"/>
          <w:cs/>
        </w:rPr>
        <w:t>ท่อจ่ายน้ำประปาขนาด</w:t>
      </w:r>
      <w:r w:rsidR="00ED050A">
        <w:rPr>
          <w:rFonts w:ascii="TH SarabunIT๙" w:hAnsi="TH SarabunIT๙" w:cs="TH SarabunIT๙"/>
          <w:sz w:val="32"/>
          <w:szCs w:val="32"/>
        </w:rPr>
        <w:t xml:space="preserve"> </w:t>
      </w:r>
      <w:r w:rsidR="00ED050A" w:rsidRPr="006464A7">
        <w:rPr>
          <w:rFonts w:ascii="Symbol" w:hAnsi="Cordia New" w:cs="Cordia New"/>
          <w:sz w:val="24"/>
          <w:szCs w:val="24"/>
        </w:rPr>
        <w:sym w:font="Symbol" w:char="F0C6"/>
      </w:r>
      <w:r w:rsidR="00ED050A">
        <w:rPr>
          <w:rFonts w:ascii="TH SarabunIT๙" w:hAnsi="TH SarabunIT๙" w:cs="TH SarabunIT๙" w:hint="cs"/>
          <w:sz w:val="32"/>
          <w:szCs w:val="32"/>
          <w:cs/>
        </w:rPr>
        <w:t xml:space="preserve"> 3๑๕</w:t>
      </w:r>
      <w:r w:rsidR="00844B5E">
        <w:rPr>
          <w:rFonts w:ascii="TH SarabunIT๙" w:hAnsi="TH SarabunIT๙" w:cs="TH SarabunIT๙" w:hint="cs"/>
          <w:sz w:val="32"/>
          <w:szCs w:val="32"/>
          <w:cs/>
        </w:rPr>
        <w:t xml:space="preserve"> มิลลิเมตร บนถนนศรีสุนทร </w:t>
      </w:r>
    </w:p>
    <w:p w:rsidR="00844B5E" w:rsidRPr="00D14DC8" w:rsidRDefault="00D14DC8" w:rsidP="00D14DC8">
      <w:pPr>
        <w:pStyle w:val="ab"/>
        <w:tabs>
          <w:tab w:val="left" w:pos="2127"/>
        </w:tabs>
        <w:spacing w:before="0" w:beforeAutospacing="0" w:after="0"/>
        <w:ind w:firstLine="1701"/>
        <w:jc w:val="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4B5E" w:rsidRPr="00D14DC8">
        <w:rPr>
          <w:rFonts w:ascii="TH SarabunIT๙" w:hAnsi="TH SarabunIT๙" w:cs="TH SarabunIT๙" w:hint="cs"/>
          <w:spacing w:val="-18"/>
          <w:sz w:val="32"/>
          <w:szCs w:val="32"/>
          <w:cs/>
        </w:rPr>
        <w:t>การประมาณราคาค่าใช้จ่ายในการลงทุนระบบผลิตและระบบที่</w:t>
      </w:r>
      <w:r w:rsidR="00F14A3A" w:rsidRPr="00D14DC8">
        <w:rPr>
          <w:rFonts w:ascii="TH SarabunIT๙" w:hAnsi="TH SarabunIT๙" w:cs="TH SarabunIT๙" w:hint="cs"/>
          <w:spacing w:val="-18"/>
          <w:sz w:val="32"/>
          <w:szCs w:val="32"/>
          <w:cs/>
        </w:rPr>
        <w:t>เกี่ยวเนื่องที่ได้ระบุไว้ใน</w:t>
      </w:r>
      <w:r w:rsidRPr="00D14DC8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F14A3A" w:rsidRPr="00D14DC8">
        <w:rPr>
          <w:rFonts w:ascii="TH SarabunIT๙" w:hAnsi="TH SarabunIT๙" w:cs="TH SarabunIT๙" w:hint="cs"/>
          <w:spacing w:val="-18"/>
          <w:sz w:val="32"/>
          <w:szCs w:val="32"/>
          <w:cs/>
        </w:rPr>
        <w:t>ข้อ</w:t>
      </w:r>
      <w:r w:rsidR="00BE6953" w:rsidRPr="00D14DC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844B5E" w:rsidRPr="00D14DC8">
        <w:rPr>
          <w:rFonts w:ascii="TH SarabunIT๙" w:hAnsi="TH SarabunIT๙" w:cs="TH SarabunIT๙" w:hint="cs"/>
          <w:spacing w:val="-18"/>
          <w:sz w:val="32"/>
          <w:szCs w:val="32"/>
          <w:cs/>
        </w:rPr>
        <w:t>7 (3)</w:t>
      </w:r>
    </w:p>
    <w:p w:rsidR="00844B5E" w:rsidRDefault="00844B5E" w:rsidP="00D14DC8">
      <w:pPr>
        <w:pStyle w:val="ab"/>
        <w:tabs>
          <w:tab w:val="left" w:pos="2127"/>
        </w:tabs>
        <w:spacing w:before="0" w:beforeAutospacing="0" w:after="0"/>
        <w:ind w:left="1418" w:firstLine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D14D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แผนการดำเนินงานโครงการ</w:t>
      </w:r>
    </w:p>
    <w:p w:rsidR="00844B5E" w:rsidRDefault="00483301" w:rsidP="00D14DC8">
      <w:pPr>
        <w:pStyle w:val="ab"/>
        <w:spacing w:before="0" w:beforeAutospacing="0"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ห้ามระบุ ราคาค่าน้ำประปาที่จะเสนอขาย ปรากฏในข้อเสนอฯโดยเด็ดขาด</w:t>
      </w:r>
    </w:p>
    <w:p w:rsidR="00605B7E" w:rsidRPr="00D83267" w:rsidRDefault="00605B7E" w:rsidP="00605B7E">
      <w:pPr>
        <w:pStyle w:val="ab"/>
        <w:spacing w:before="120" w:beforeAutospacing="0"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1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D832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การพิจารณาข้อเสนอด้านเทคนิค</w:t>
      </w:r>
    </w:p>
    <w:p w:rsidR="00605B7E" w:rsidRDefault="00605B7E" w:rsidP="00605B7E">
      <w:pPr>
        <w:pStyle w:val="ab"/>
        <w:spacing w:before="12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ผู้ประสงค์จะเสนอราคาที่มีคุณสมบัติตามข้อ 6 เท่านั้นที่จะได้รับการพิจารณาข้อเสนอด้านเทคนิค 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จะพิจารณาให้คะแนนตามหลักเกณฑ์</w:t>
      </w:r>
    </w:p>
    <w:p w:rsidR="00605B7E" w:rsidRDefault="00605B7E" w:rsidP="00605B7E">
      <w:pPr>
        <w:pStyle w:val="ab"/>
        <w:spacing w:before="12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ก. คะแนนเต็มทั้งสิ้น 100 คะแนน</w:t>
      </w:r>
    </w:p>
    <w:p w:rsidR="00605B7E" w:rsidRDefault="00605B7E" w:rsidP="00605B7E">
      <w:pPr>
        <w:pStyle w:val="ab"/>
        <w:spacing w:before="12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 แบ่งเป็น 3 หมวด ได้แก่</w:t>
      </w:r>
    </w:p>
    <w:p w:rsidR="00605B7E" w:rsidRDefault="00605B7E" w:rsidP="00605B7E">
      <w:pPr>
        <w:pStyle w:val="ab"/>
        <w:spacing w:before="120" w:beforeAutospacing="0"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หมวดบทสรุปข้อเสนอ 10 คะแนน</w:t>
      </w:r>
    </w:p>
    <w:p w:rsidR="00605B7E" w:rsidRDefault="00605B7E" w:rsidP="00605B7E">
      <w:pPr>
        <w:pStyle w:val="ab"/>
        <w:spacing w:before="120" w:beforeAutospacing="0"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หมวดวิธีการดำเนินงาน 80 คะแนน ประกอบด้วย</w:t>
      </w:r>
    </w:p>
    <w:p w:rsidR="00605B7E" w:rsidRDefault="00605B7E" w:rsidP="00605B7E">
      <w:pPr>
        <w:pStyle w:val="ab"/>
        <w:spacing w:before="120" w:beforeAutospacing="0" w:after="0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แหล่งน้ำดิบและการบริหารจัดการน้ำดิบ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40 คะแนน</w:t>
      </w:r>
    </w:p>
    <w:p w:rsidR="00605B7E" w:rsidRDefault="00605B7E" w:rsidP="00605B7E">
      <w:pPr>
        <w:pStyle w:val="ab"/>
        <w:tabs>
          <w:tab w:val="left" w:pos="7230"/>
        </w:tabs>
        <w:spacing w:before="120" w:beforeAutospacing="0" w:after="0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รายละเอียดระบบผลิตน้ำประปา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20 คะแนน</w:t>
      </w:r>
    </w:p>
    <w:p w:rsidR="00605B7E" w:rsidRDefault="00605B7E" w:rsidP="00605B7E">
      <w:pPr>
        <w:pStyle w:val="ab"/>
        <w:tabs>
          <w:tab w:val="left" w:pos="7230"/>
        </w:tabs>
        <w:spacing w:before="120" w:beforeAutospacing="0" w:after="0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รายละเอียดการส่งน้ำเข้าระบบท่อจ่ายน้ำ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20 คะแนน</w:t>
      </w:r>
    </w:p>
    <w:p w:rsidR="00605B7E" w:rsidRDefault="00605B7E" w:rsidP="00605B7E">
      <w:pPr>
        <w:pStyle w:val="ab"/>
        <w:tabs>
          <w:tab w:val="left" w:pos="7230"/>
        </w:tabs>
        <w:spacing w:before="120" w:beforeAutospacing="0"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หมวดแผนการดำเนินงานโครงการ 10 คะแนน</w:t>
      </w:r>
    </w:p>
    <w:p w:rsidR="00605B7E" w:rsidRDefault="00605B7E" w:rsidP="00605B7E">
      <w:pPr>
        <w:pStyle w:val="ab"/>
        <w:tabs>
          <w:tab w:val="left" w:pos="7230"/>
        </w:tabs>
        <w:spacing w:before="12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ค. เกณฑ์ตัดสินที่คะแนนรวม มากกว่าหรือเท่ากับ 70 คะแนน</w:t>
      </w:r>
    </w:p>
    <w:p w:rsidR="00605B7E" w:rsidRDefault="00605B7E" w:rsidP="00605B7E">
      <w:pPr>
        <w:pStyle w:val="ab"/>
        <w:spacing w:before="0" w:beforeAutospacing="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ที่มีคุณสมบัติครบถ้วนและมีข้อเสนอด้านเทคนิคที่คะแนนรวมผ่านเกณฑ์ตัดสินแล้วเท่านั้น จึงจะมีสิทธิได้รับการคัดเลือกเป็นผู้มีสิทธิ์เสนอราคา</w:t>
      </w:r>
    </w:p>
    <w:p w:rsidR="00605B7E" w:rsidRDefault="00605B7E" w:rsidP="007C729F">
      <w:pPr>
        <w:pStyle w:val="ab"/>
        <w:tabs>
          <w:tab w:val="left" w:pos="1701"/>
          <w:tab w:val="left" w:pos="7230"/>
        </w:tabs>
        <w:spacing w:before="120" w:beforeAutospacing="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5B7E" w:rsidRDefault="00605B7E" w:rsidP="007C729F">
      <w:pPr>
        <w:pStyle w:val="ab"/>
        <w:tabs>
          <w:tab w:val="left" w:pos="1701"/>
          <w:tab w:val="left" w:pos="7230"/>
        </w:tabs>
        <w:spacing w:before="120" w:beforeAutospacing="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5B7E" w:rsidRPr="006B7B6A" w:rsidRDefault="009140D4" w:rsidP="009140D4">
      <w:pPr>
        <w:pStyle w:val="ab"/>
        <w:tabs>
          <w:tab w:val="left" w:pos="1701"/>
          <w:tab w:val="left" w:pos="7230"/>
        </w:tabs>
        <w:spacing w:before="120" w:beforeAutospacing="0" w:after="0"/>
        <w:ind w:firstLine="1418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7B6A">
        <w:rPr>
          <w:rFonts w:ascii="TH SarabunIT๙" w:hAnsi="TH SarabunIT๙" w:cs="TH SarabunIT๙" w:hint="cs"/>
          <w:sz w:val="32"/>
          <w:szCs w:val="32"/>
          <w:cs/>
        </w:rPr>
        <w:t>9. วงเงินใน...</w:t>
      </w:r>
    </w:p>
    <w:p w:rsidR="009140D4" w:rsidRDefault="009140D4" w:rsidP="009140D4">
      <w:pPr>
        <w:pStyle w:val="ab"/>
        <w:tabs>
          <w:tab w:val="left" w:pos="1701"/>
          <w:tab w:val="left" w:pos="7230"/>
        </w:tabs>
        <w:spacing w:before="120" w:beforeAutospacing="0"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cs/>
        </w:rPr>
        <w:lastRenderedPageBreak/>
        <w:t xml:space="preserve">- 4 </w:t>
      </w:r>
      <w:r w:rsidRPr="00D14DC8">
        <w:rPr>
          <w:rFonts w:ascii="TH SarabunIT๙" w:hAnsi="TH SarabunIT๙" w:cs="TH SarabunIT๙" w:hint="cs"/>
          <w:cs/>
        </w:rPr>
        <w:t>-</w:t>
      </w:r>
    </w:p>
    <w:p w:rsidR="00A607BB" w:rsidRDefault="00605B7E" w:rsidP="007C729F">
      <w:pPr>
        <w:pStyle w:val="ab"/>
        <w:tabs>
          <w:tab w:val="left" w:pos="1701"/>
          <w:tab w:val="left" w:pos="7230"/>
        </w:tabs>
        <w:spacing w:before="120" w:beforeAutospacing="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140D4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A607BB" w:rsidRPr="009140D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C729F" w:rsidRPr="009140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07BB" w:rsidRPr="00605B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วงเงินในการจัดซื้อ</w:t>
      </w:r>
    </w:p>
    <w:p w:rsidR="00A607BB" w:rsidRPr="00782CCD" w:rsidRDefault="00782CCD" w:rsidP="00782CCD">
      <w:pPr>
        <w:pStyle w:val="ab"/>
        <w:tabs>
          <w:tab w:val="left" w:pos="1701"/>
          <w:tab w:val="left" w:pos="7230"/>
        </w:tabs>
        <w:spacing w:before="0" w:beforeAutospacing="0"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07BB" w:rsidRPr="00782CCD">
        <w:rPr>
          <w:rFonts w:ascii="TH SarabunIT๙" w:hAnsi="TH SarabunIT๙" w:cs="TH SarabunIT๙" w:hint="cs"/>
          <w:spacing w:val="-16"/>
          <w:sz w:val="32"/>
          <w:szCs w:val="32"/>
          <w:cs/>
        </w:rPr>
        <w:t>ประมาณการจากราคากลางค่าน้ำประปาที่อัตรา 1</w:t>
      </w:r>
      <w:r w:rsidR="005E7402">
        <w:rPr>
          <w:rFonts w:ascii="TH SarabunIT๙" w:hAnsi="TH SarabunIT๙" w:cs="TH SarabunIT๙"/>
          <w:spacing w:val="-16"/>
          <w:sz w:val="32"/>
          <w:szCs w:val="32"/>
        </w:rPr>
        <w:t>3</w:t>
      </w:r>
      <w:r w:rsidR="00A607BB" w:rsidRPr="00782CCD">
        <w:rPr>
          <w:rFonts w:ascii="TH SarabunIT๙" w:hAnsi="TH SarabunIT๙" w:cs="TH SarabunIT๙" w:hint="cs"/>
          <w:spacing w:val="-16"/>
          <w:sz w:val="32"/>
          <w:szCs w:val="32"/>
          <w:cs/>
        </w:rPr>
        <w:t>.</w:t>
      </w:r>
      <w:r w:rsidR="005E7402">
        <w:rPr>
          <w:rFonts w:ascii="TH SarabunIT๙" w:hAnsi="TH SarabunIT๙" w:cs="TH SarabunIT๙"/>
          <w:spacing w:val="-16"/>
          <w:sz w:val="32"/>
          <w:szCs w:val="32"/>
        </w:rPr>
        <w:t>14</w:t>
      </w:r>
      <w:r w:rsidR="00A607BB" w:rsidRPr="00782CCD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บาทต่อลูกบาศก์เมตร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          </w:t>
      </w:r>
      <w:r w:rsidR="00A607BB" w:rsidRPr="00782CCD">
        <w:rPr>
          <w:rFonts w:ascii="TH SarabunIT๙" w:hAnsi="TH SarabunIT๙" w:cs="TH SarabunIT๙" w:hint="cs"/>
          <w:sz w:val="32"/>
          <w:szCs w:val="32"/>
          <w:cs/>
        </w:rPr>
        <w:t>(รวมภาษีมูลค่าเพิ่ม) คำนวณที่ปริมาณซื้อขายน้ำเฉลี่ย 2</w:t>
      </w:r>
      <w:r w:rsidR="00A607BB" w:rsidRPr="00782CCD">
        <w:rPr>
          <w:rFonts w:ascii="TH SarabunIT๙" w:hAnsi="TH SarabunIT๙" w:cs="TH SarabunIT๙"/>
          <w:sz w:val="32"/>
          <w:szCs w:val="32"/>
        </w:rPr>
        <w:t>,000</w:t>
      </w:r>
      <w:r w:rsidR="00A607BB" w:rsidRPr="00782CCD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ลูกบาศก์เมตรต่อวัน เป็นระยะเวลา 5 ปี รวมเป็นวงเงินทั้งสิ้น </w:t>
      </w:r>
      <w:r w:rsidR="005E7402">
        <w:rPr>
          <w:rFonts w:ascii="TH SarabunIT๙" w:hAnsi="TH SarabunIT๙" w:cs="TH SarabunIT๙"/>
          <w:sz w:val="32"/>
          <w:szCs w:val="32"/>
        </w:rPr>
        <w:t>44</w:t>
      </w:r>
      <w:r w:rsidR="00A607BB" w:rsidRPr="00782CCD">
        <w:rPr>
          <w:rFonts w:ascii="TH SarabunIT๙" w:hAnsi="TH SarabunIT๙" w:cs="TH SarabunIT๙"/>
          <w:sz w:val="32"/>
          <w:szCs w:val="32"/>
        </w:rPr>
        <w:t>,</w:t>
      </w:r>
      <w:r w:rsidR="005E7402">
        <w:rPr>
          <w:rFonts w:ascii="TH SarabunIT๙" w:hAnsi="TH SarabunIT๙" w:cs="TH SarabunIT๙"/>
          <w:sz w:val="32"/>
          <w:szCs w:val="32"/>
        </w:rPr>
        <w:t>871</w:t>
      </w:r>
      <w:r w:rsidR="00A607BB" w:rsidRPr="00782CCD">
        <w:rPr>
          <w:rFonts w:ascii="TH SarabunIT๙" w:hAnsi="TH SarabunIT๙" w:cs="TH SarabunIT๙"/>
          <w:sz w:val="32"/>
          <w:szCs w:val="32"/>
        </w:rPr>
        <w:t>,</w:t>
      </w:r>
      <w:r w:rsidR="005E7402">
        <w:rPr>
          <w:rFonts w:ascii="TH SarabunIT๙" w:hAnsi="TH SarabunIT๙" w:cs="TH SarabunIT๙"/>
          <w:sz w:val="32"/>
          <w:szCs w:val="32"/>
        </w:rPr>
        <w:t>028</w:t>
      </w:r>
      <w:proofErr w:type="gramStart"/>
      <w:r w:rsidR="00A607BB" w:rsidRPr="00782CCD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="00A607BB" w:rsidRPr="00782CCD">
        <w:rPr>
          <w:rFonts w:ascii="TH SarabunIT๙" w:hAnsi="TH SarabunIT๙" w:cs="TH SarabunIT๙" w:hint="cs"/>
          <w:sz w:val="32"/>
          <w:szCs w:val="32"/>
          <w:cs/>
        </w:rPr>
        <w:t xml:space="preserve"> บาท (ไม่รวมภาษีมูลค่าเพิ่ม) หรือ </w:t>
      </w:r>
      <w:r w:rsidR="005E7402">
        <w:rPr>
          <w:rFonts w:ascii="TH SarabunIT๙" w:hAnsi="TH SarabunIT๙" w:cs="TH SarabunIT๙"/>
          <w:sz w:val="32"/>
          <w:szCs w:val="32"/>
        </w:rPr>
        <w:t>48</w:t>
      </w:r>
      <w:r w:rsidR="00A607BB" w:rsidRPr="00782CCD">
        <w:rPr>
          <w:rFonts w:ascii="TH SarabunIT๙" w:hAnsi="TH SarabunIT๙" w:cs="TH SarabunIT๙"/>
          <w:sz w:val="32"/>
          <w:szCs w:val="32"/>
        </w:rPr>
        <w:t>,</w:t>
      </w:r>
      <w:r w:rsidR="005E7402">
        <w:rPr>
          <w:rFonts w:ascii="TH SarabunIT๙" w:hAnsi="TH SarabunIT๙" w:cs="TH SarabunIT๙"/>
          <w:sz w:val="32"/>
          <w:szCs w:val="32"/>
        </w:rPr>
        <w:t>012</w:t>
      </w:r>
      <w:r w:rsidR="00A607BB" w:rsidRPr="00782CCD">
        <w:rPr>
          <w:rFonts w:ascii="TH SarabunIT๙" w:hAnsi="TH SarabunIT๙" w:cs="TH SarabunIT๙"/>
          <w:sz w:val="32"/>
          <w:szCs w:val="32"/>
        </w:rPr>
        <w:t>,</w:t>
      </w:r>
      <w:r w:rsidR="005E7402">
        <w:rPr>
          <w:rFonts w:ascii="TH SarabunIT๙" w:hAnsi="TH SarabunIT๙" w:cs="TH SarabunIT๙"/>
          <w:sz w:val="32"/>
          <w:szCs w:val="32"/>
        </w:rPr>
        <w:t>000</w:t>
      </w:r>
      <w:r w:rsidR="00A607BB" w:rsidRPr="00782CCD">
        <w:rPr>
          <w:rFonts w:ascii="TH SarabunIT๙" w:hAnsi="TH SarabunIT๙" w:cs="TH SarabunIT๙" w:hint="cs"/>
          <w:sz w:val="32"/>
          <w:szCs w:val="32"/>
          <w:cs/>
        </w:rPr>
        <w:t>.- บาท</w:t>
      </w:r>
      <w:r w:rsidR="005E7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7BB" w:rsidRPr="00782CCD">
        <w:rPr>
          <w:rFonts w:ascii="TH SarabunIT๙" w:hAnsi="TH SarabunIT๙" w:cs="TH SarabunIT๙" w:hint="cs"/>
          <w:sz w:val="32"/>
          <w:szCs w:val="32"/>
          <w:cs/>
        </w:rPr>
        <w:t xml:space="preserve">(รวมภาษีมูลค่าเพิ่ม 7 </w:t>
      </w:r>
      <w:r w:rsidR="00A607BB" w:rsidRPr="00782CCD">
        <w:rPr>
          <w:rFonts w:ascii="TH SarabunIT๙" w:hAnsi="TH SarabunIT๙" w:cs="TH SarabunIT๙"/>
          <w:sz w:val="32"/>
          <w:szCs w:val="32"/>
        </w:rPr>
        <w:t>%)</w:t>
      </w:r>
    </w:p>
    <w:p w:rsidR="002D691D" w:rsidRDefault="002D691D" w:rsidP="007C6EEE">
      <w:pPr>
        <w:pStyle w:val="Standard"/>
        <w:spacing w:before="1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  <w:lang w:val="en-US"/>
        </w:rPr>
        <w:tab/>
        <w:t xml:space="preserve">      </w:t>
      </w:r>
    </w:p>
    <w:p w:rsidR="002D691D" w:rsidRPr="00317788" w:rsidRDefault="002D691D">
      <w:pPr>
        <w:ind w:firstLine="993"/>
        <w:rPr>
          <w:rFonts w:ascii="TH SarabunIT๙" w:hAnsi="TH SarabunIT๙" w:cs="TH SarabunIT๙"/>
          <w:sz w:val="32"/>
          <w:szCs w:val="32"/>
        </w:rPr>
      </w:pPr>
    </w:p>
    <w:sectPr w:rsidR="002D691D" w:rsidRPr="00317788" w:rsidSect="006464A7">
      <w:pgSz w:w="11906" w:h="16838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1E6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7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17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</w:lvl>
  </w:abstractNum>
  <w:abstractNum w:abstractNumId="4">
    <w:nsid w:val="00000004"/>
    <w:multiLevelType w:val="multilevel"/>
    <w:tmpl w:val="00000004"/>
    <w:name w:val="WW8Num21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5">
    <w:nsid w:val="00000005"/>
    <w:multiLevelType w:val="multilevel"/>
    <w:tmpl w:val="00000005"/>
    <w:name w:val="WW8Num24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6"/>
      <w:numFmt w:val="decimal"/>
      <w:lvlText w:val="%1.%2"/>
      <w:lvlJc w:val="left"/>
      <w:pPr>
        <w:tabs>
          <w:tab w:val="num" w:pos="1050"/>
        </w:tabs>
        <w:ind w:left="1050" w:hanging="45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</w:lvl>
  </w:abstractNum>
  <w:abstractNum w:abstractNumId="6">
    <w:nsid w:val="00000006"/>
    <w:multiLevelType w:val="multilevel"/>
    <w:tmpl w:val="000000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7">
    <w:nsid w:val="00000007"/>
    <w:multiLevelType w:val="multilevel"/>
    <w:tmpl w:val="00000007"/>
    <w:name w:val="WW8Num4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</w:lvl>
  </w:abstractNum>
  <w:abstractNum w:abstractNumId="8">
    <w:nsid w:val="00000008"/>
    <w:multiLevelType w:val="singleLevel"/>
    <w:tmpl w:val="00000008"/>
    <w:name w:val="WW8Num5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9">
    <w:nsid w:val="00000009"/>
    <w:multiLevelType w:val="singleLevel"/>
    <w:tmpl w:val="00000009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multilevel"/>
    <w:tmpl w:val="0000000A"/>
    <w:name w:val="WW8Num56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1">
    <w:nsid w:val="0000000B"/>
    <w:multiLevelType w:val="singleLevel"/>
    <w:tmpl w:val="0000000B"/>
    <w:name w:val="WW8Num58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</w:abstractNum>
  <w:abstractNum w:abstractNumId="12">
    <w:nsid w:val="0C361BD5"/>
    <w:multiLevelType w:val="multilevel"/>
    <w:tmpl w:val="C420910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8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cs"/>
      </w:rPr>
    </w:lvl>
  </w:abstractNum>
  <w:abstractNum w:abstractNumId="13">
    <w:nsid w:val="19951C15"/>
    <w:multiLevelType w:val="hybridMultilevel"/>
    <w:tmpl w:val="0030843A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404A192A"/>
    <w:multiLevelType w:val="hybridMultilevel"/>
    <w:tmpl w:val="9BACA5F6"/>
    <w:lvl w:ilvl="0" w:tplc="F358FA58">
      <w:start w:val="2"/>
      <w:numFmt w:val="thaiNumbers"/>
      <w:lvlText w:val="%1)"/>
      <w:lvlJc w:val="left"/>
      <w:pPr>
        <w:tabs>
          <w:tab w:val="num" w:pos="2865"/>
        </w:tabs>
        <w:ind w:left="286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  <w:rPr>
        <w:rFonts w:cs="Times New Roman"/>
      </w:rPr>
    </w:lvl>
  </w:abstractNum>
  <w:abstractNum w:abstractNumId="15">
    <w:nsid w:val="6E5D326C"/>
    <w:multiLevelType w:val="hybridMultilevel"/>
    <w:tmpl w:val="98185034"/>
    <w:lvl w:ilvl="0" w:tplc="9C1C723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H SarabunPSK" w:eastAsia="Lucida Sans 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73641296"/>
    <w:multiLevelType w:val="hybridMultilevel"/>
    <w:tmpl w:val="56C417B8"/>
    <w:lvl w:ilvl="0" w:tplc="B07876C2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7">
    <w:nsid w:val="7F9D0B22"/>
    <w:multiLevelType w:val="hybridMultilevel"/>
    <w:tmpl w:val="D6D40708"/>
    <w:lvl w:ilvl="0" w:tplc="88685F1A">
      <w:start w:val="1"/>
      <w:numFmt w:val="thaiNumbers"/>
      <w:lvlText w:val="%1."/>
      <w:lvlJc w:val="left"/>
      <w:pPr>
        <w:tabs>
          <w:tab w:val="num" w:pos="1480"/>
        </w:tabs>
        <w:ind w:left="14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C21"/>
    <w:rsid w:val="00023101"/>
    <w:rsid w:val="00061EA8"/>
    <w:rsid w:val="00092BBA"/>
    <w:rsid w:val="00094579"/>
    <w:rsid w:val="000C5494"/>
    <w:rsid w:val="00101443"/>
    <w:rsid w:val="00140959"/>
    <w:rsid w:val="00160E59"/>
    <w:rsid w:val="00197E4C"/>
    <w:rsid w:val="001A4063"/>
    <w:rsid w:val="001D3F22"/>
    <w:rsid w:val="001E38B5"/>
    <w:rsid w:val="00234F37"/>
    <w:rsid w:val="002800D3"/>
    <w:rsid w:val="0029211B"/>
    <w:rsid w:val="002A785D"/>
    <w:rsid w:val="002C3FAB"/>
    <w:rsid w:val="002D691D"/>
    <w:rsid w:val="002D769F"/>
    <w:rsid w:val="00301BBE"/>
    <w:rsid w:val="00311D2C"/>
    <w:rsid w:val="00316B89"/>
    <w:rsid w:val="00317788"/>
    <w:rsid w:val="00371C21"/>
    <w:rsid w:val="003A0C17"/>
    <w:rsid w:val="003A4218"/>
    <w:rsid w:val="003A4849"/>
    <w:rsid w:val="003C227A"/>
    <w:rsid w:val="003D4795"/>
    <w:rsid w:val="004121EF"/>
    <w:rsid w:val="004541F9"/>
    <w:rsid w:val="00460BE1"/>
    <w:rsid w:val="00461DB9"/>
    <w:rsid w:val="0046507A"/>
    <w:rsid w:val="00483301"/>
    <w:rsid w:val="00513162"/>
    <w:rsid w:val="00530A1F"/>
    <w:rsid w:val="00534009"/>
    <w:rsid w:val="00553B37"/>
    <w:rsid w:val="00557847"/>
    <w:rsid w:val="005E7402"/>
    <w:rsid w:val="00605B7E"/>
    <w:rsid w:val="00615BF8"/>
    <w:rsid w:val="006464A7"/>
    <w:rsid w:val="006946EE"/>
    <w:rsid w:val="006B71E3"/>
    <w:rsid w:val="006B7B6A"/>
    <w:rsid w:val="006E5368"/>
    <w:rsid w:val="006F02A7"/>
    <w:rsid w:val="007001D8"/>
    <w:rsid w:val="007112A8"/>
    <w:rsid w:val="00751EC7"/>
    <w:rsid w:val="00770078"/>
    <w:rsid w:val="00782CCD"/>
    <w:rsid w:val="007C17BA"/>
    <w:rsid w:val="007C342A"/>
    <w:rsid w:val="007C6EEE"/>
    <w:rsid w:val="007C729F"/>
    <w:rsid w:val="007F683C"/>
    <w:rsid w:val="00831F8E"/>
    <w:rsid w:val="008440F8"/>
    <w:rsid w:val="00844B5E"/>
    <w:rsid w:val="00872BF6"/>
    <w:rsid w:val="00903A8B"/>
    <w:rsid w:val="00906FFC"/>
    <w:rsid w:val="009140D4"/>
    <w:rsid w:val="00955AF9"/>
    <w:rsid w:val="009611AF"/>
    <w:rsid w:val="0098607C"/>
    <w:rsid w:val="00990ED3"/>
    <w:rsid w:val="009939AC"/>
    <w:rsid w:val="00A01BCF"/>
    <w:rsid w:val="00A42E53"/>
    <w:rsid w:val="00A607BB"/>
    <w:rsid w:val="00A91F98"/>
    <w:rsid w:val="00A97268"/>
    <w:rsid w:val="00A97C9F"/>
    <w:rsid w:val="00AA2F05"/>
    <w:rsid w:val="00B14AC3"/>
    <w:rsid w:val="00B266AB"/>
    <w:rsid w:val="00B400C1"/>
    <w:rsid w:val="00B42708"/>
    <w:rsid w:val="00B66EDB"/>
    <w:rsid w:val="00B8621C"/>
    <w:rsid w:val="00BD70C8"/>
    <w:rsid w:val="00BE2950"/>
    <w:rsid w:val="00BE6953"/>
    <w:rsid w:val="00C4067B"/>
    <w:rsid w:val="00C62669"/>
    <w:rsid w:val="00C8305F"/>
    <w:rsid w:val="00CA0F2B"/>
    <w:rsid w:val="00CA68FE"/>
    <w:rsid w:val="00CC3506"/>
    <w:rsid w:val="00CE0D98"/>
    <w:rsid w:val="00D14DC8"/>
    <w:rsid w:val="00D228CD"/>
    <w:rsid w:val="00D4477A"/>
    <w:rsid w:val="00D45D31"/>
    <w:rsid w:val="00D72380"/>
    <w:rsid w:val="00D83267"/>
    <w:rsid w:val="00D917BD"/>
    <w:rsid w:val="00DA561F"/>
    <w:rsid w:val="00DB7B8F"/>
    <w:rsid w:val="00DF7B81"/>
    <w:rsid w:val="00E262DA"/>
    <w:rsid w:val="00E43F1F"/>
    <w:rsid w:val="00E570A2"/>
    <w:rsid w:val="00E73059"/>
    <w:rsid w:val="00E91718"/>
    <w:rsid w:val="00EA48B8"/>
    <w:rsid w:val="00EB0292"/>
    <w:rsid w:val="00EC2EE3"/>
    <w:rsid w:val="00ED050A"/>
    <w:rsid w:val="00EF4035"/>
    <w:rsid w:val="00F14A3A"/>
    <w:rsid w:val="00F23477"/>
    <w:rsid w:val="00F26769"/>
    <w:rsid w:val="00F85279"/>
    <w:rsid w:val="00FC5570"/>
    <w:rsid w:val="00FD2D90"/>
    <w:rsid w:val="00FE46CD"/>
    <w:rsid w:val="00FE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08"/>
    <w:pPr>
      <w:suppressAutoHyphens/>
    </w:pPr>
    <w:rPr>
      <w:rFonts w:ascii="Cordia New" w:hAnsi="Cordia New" w:cs="Cordia New"/>
      <w:sz w:val="28"/>
      <w:szCs w:val="28"/>
      <w:lang w:eastAsia="th-TH"/>
    </w:rPr>
  </w:style>
  <w:style w:type="paragraph" w:styleId="1">
    <w:name w:val="heading 1"/>
    <w:basedOn w:val="a"/>
    <w:next w:val="a"/>
    <w:qFormat/>
    <w:rsid w:val="00B4270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B42708"/>
    <w:pPr>
      <w:keepNext/>
      <w:tabs>
        <w:tab w:val="num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B4270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B42708"/>
    <w:pPr>
      <w:keepNext/>
      <w:tabs>
        <w:tab w:val="num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B42708"/>
    <w:pPr>
      <w:keepNext/>
      <w:tabs>
        <w:tab w:val="num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B42708"/>
    <w:pPr>
      <w:keepNext/>
      <w:tabs>
        <w:tab w:val="left" w:pos="980"/>
        <w:tab w:val="num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B42708"/>
    <w:pPr>
      <w:tabs>
        <w:tab w:val="num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B42708"/>
    <w:pPr>
      <w:tabs>
        <w:tab w:val="num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B4270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B42708"/>
    <w:rPr>
      <w:rFonts w:ascii="Cambria" w:hAnsi="Cambria" w:cs="Angsana New"/>
      <w:b/>
      <w:bCs/>
      <w:kern w:val="32"/>
      <w:sz w:val="40"/>
      <w:szCs w:val="40"/>
      <w:lang w:eastAsia="th-TH" w:bidi="th-TH"/>
    </w:rPr>
  </w:style>
  <w:style w:type="character" w:customStyle="1" w:styleId="Heading2Char">
    <w:name w:val="Heading 2 Char"/>
    <w:basedOn w:val="a0"/>
    <w:rsid w:val="00B42708"/>
    <w:rPr>
      <w:rFonts w:ascii="Cambria" w:hAnsi="Cambria" w:cs="Angsana New"/>
      <w:b/>
      <w:bCs/>
      <w:i/>
      <w:iCs/>
      <w:sz w:val="35"/>
      <w:szCs w:val="35"/>
      <w:lang w:eastAsia="th-TH" w:bidi="th-TH"/>
    </w:rPr>
  </w:style>
  <w:style w:type="character" w:customStyle="1" w:styleId="Heading3Char">
    <w:name w:val="Heading 3 Char"/>
    <w:basedOn w:val="a0"/>
    <w:rsid w:val="00B42708"/>
    <w:rPr>
      <w:rFonts w:ascii="Cambria" w:hAnsi="Cambria" w:cs="Angsana New"/>
      <w:b/>
      <w:bCs/>
      <w:sz w:val="33"/>
      <w:szCs w:val="33"/>
      <w:lang w:eastAsia="th-TH" w:bidi="th-TH"/>
    </w:rPr>
  </w:style>
  <w:style w:type="character" w:customStyle="1" w:styleId="Heading4Char">
    <w:name w:val="Heading 4 Char"/>
    <w:basedOn w:val="a0"/>
    <w:rsid w:val="00B42708"/>
    <w:rPr>
      <w:rFonts w:cs="Times New Roman"/>
      <w:b/>
      <w:bCs/>
      <w:sz w:val="35"/>
      <w:szCs w:val="35"/>
      <w:lang w:eastAsia="th-TH" w:bidi="th-TH"/>
    </w:rPr>
  </w:style>
  <w:style w:type="character" w:customStyle="1" w:styleId="Heading5Char">
    <w:name w:val="Heading 5 Char"/>
    <w:basedOn w:val="a0"/>
    <w:rsid w:val="00B42708"/>
    <w:rPr>
      <w:rFonts w:cs="Times New Roman"/>
      <w:b/>
      <w:bCs/>
      <w:i/>
      <w:iCs/>
      <w:sz w:val="33"/>
      <w:szCs w:val="33"/>
      <w:lang w:eastAsia="th-TH" w:bidi="th-TH"/>
    </w:rPr>
  </w:style>
  <w:style w:type="character" w:customStyle="1" w:styleId="Heading6Char">
    <w:name w:val="Heading 6 Char"/>
    <w:basedOn w:val="a0"/>
    <w:rsid w:val="00B42708"/>
    <w:rPr>
      <w:rFonts w:cs="Times New Roman"/>
      <w:b/>
      <w:bCs/>
      <w:lang w:eastAsia="th-TH" w:bidi="th-TH"/>
    </w:rPr>
  </w:style>
  <w:style w:type="character" w:customStyle="1" w:styleId="Heading7Char">
    <w:name w:val="Heading 7 Char"/>
    <w:basedOn w:val="a0"/>
    <w:rsid w:val="00B42708"/>
    <w:rPr>
      <w:rFonts w:cs="Times New Roman"/>
      <w:sz w:val="30"/>
      <w:szCs w:val="30"/>
      <w:lang w:eastAsia="th-TH" w:bidi="th-TH"/>
    </w:rPr>
  </w:style>
  <w:style w:type="character" w:customStyle="1" w:styleId="Heading8Char">
    <w:name w:val="Heading 8 Char"/>
    <w:basedOn w:val="a0"/>
    <w:rsid w:val="00B42708"/>
    <w:rPr>
      <w:rFonts w:cs="Times New Roman"/>
      <w:i/>
      <w:iCs/>
      <w:sz w:val="30"/>
      <w:szCs w:val="30"/>
      <w:lang w:eastAsia="th-TH" w:bidi="th-TH"/>
    </w:rPr>
  </w:style>
  <w:style w:type="character" w:customStyle="1" w:styleId="Heading9Char">
    <w:name w:val="Heading 9 Char"/>
    <w:basedOn w:val="a0"/>
    <w:rsid w:val="00B42708"/>
    <w:rPr>
      <w:rFonts w:ascii="Cambria" w:hAnsi="Cambria" w:cs="Angsana New"/>
      <w:lang w:eastAsia="th-TH" w:bidi="th-TH"/>
    </w:rPr>
  </w:style>
  <w:style w:type="character" w:customStyle="1" w:styleId="WW8Num1z0">
    <w:name w:val="WW8Num1z0"/>
    <w:rsid w:val="00B42708"/>
    <w:rPr>
      <w:rFonts w:ascii="Angsana New" w:hAnsi="Angsana New"/>
    </w:rPr>
  </w:style>
  <w:style w:type="character" w:customStyle="1" w:styleId="WW8Num1z1">
    <w:name w:val="WW8Num1z1"/>
    <w:rsid w:val="00B42708"/>
    <w:rPr>
      <w:rFonts w:ascii="Courier New" w:hAnsi="Courier New"/>
    </w:rPr>
  </w:style>
  <w:style w:type="character" w:customStyle="1" w:styleId="WW8Num1z2">
    <w:name w:val="WW8Num1z2"/>
    <w:rsid w:val="00B42708"/>
    <w:rPr>
      <w:rFonts w:ascii="Wingdings" w:hAnsi="Wingdings"/>
    </w:rPr>
  </w:style>
  <w:style w:type="character" w:customStyle="1" w:styleId="WW8Num1z3">
    <w:name w:val="WW8Num1z3"/>
    <w:rsid w:val="00B42708"/>
    <w:rPr>
      <w:rFonts w:ascii="Symbol" w:hAnsi="Symbol"/>
    </w:rPr>
  </w:style>
  <w:style w:type="character" w:customStyle="1" w:styleId="WW8Num2z0">
    <w:name w:val="WW8Num2z0"/>
    <w:rsid w:val="00B42708"/>
    <w:rPr>
      <w:lang w:eastAsia="th-TH" w:bidi="th-TH"/>
    </w:rPr>
  </w:style>
  <w:style w:type="character" w:customStyle="1" w:styleId="WW8Num3z0">
    <w:name w:val="WW8Num3z0"/>
    <w:rsid w:val="00B42708"/>
    <w:rPr>
      <w:rFonts w:ascii="Cordia New" w:hAnsi="Cordia New"/>
    </w:rPr>
  </w:style>
  <w:style w:type="character" w:customStyle="1" w:styleId="WW8Num3z1">
    <w:name w:val="WW8Num3z1"/>
    <w:rsid w:val="00B42708"/>
    <w:rPr>
      <w:rFonts w:ascii="Courier New" w:hAnsi="Courier New"/>
    </w:rPr>
  </w:style>
  <w:style w:type="character" w:customStyle="1" w:styleId="WW8Num3z2">
    <w:name w:val="WW8Num3z2"/>
    <w:rsid w:val="00B42708"/>
    <w:rPr>
      <w:rFonts w:ascii="Wingdings" w:hAnsi="Wingdings"/>
    </w:rPr>
  </w:style>
  <w:style w:type="character" w:customStyle="1" w:styleId="WW8Num3z3">
    <w:name w:val="WW8Num3z3"/>
    <w:rsid w:val="00B42708"/>
    <w:rPr>
      <w:rFonts w:ascii="Symbol" w:hAnsi="Symbol"/>
    </w:rPr>
  </w:style>
  <w:style w:type="character" w:customStyle="1" w:styleId="WW8Num5z0">
    <w:name w:val="WW8Num5z0"/>
    <w:rsid w:val="00B42708"/>
    <w:rPr>
      <w:lang w:eastAsia="th-TH" w:bidi="th-TH"/>
    </w:rPr>
  </w:style>
  <w:style w:type="character" w:customStyle="1" w:styleId="WW8Num6z0">
    <w:name w:val="WW8Num6z0"/>
    <w:rsid w:val="00B42708"/>
    <w:rPr>
      <w:lang w:eastAsia="th-TH" w:bidi="th-TH"/>
    </w:rPr>
  </w:style>
  <w:style w:type="character" w:customStyle="1" w:styleId="WW8Num6z1">
    <w:name w:val="WW8Num6z1"/>
    <w:rsid w:val="00B42708"/>
    <w:rPr>
      <w:lang w:eastAsia="th-TH" w:bidi="th-TH"/>
    </w:rPr>
  </w:style>
  <w:style w:type="character" w:customStyle="1" w:styleId="WW8Num7z0">
    <w:name w:val="WW8Num7z0"/>
    <w:rsid w:val="00B42708"/>
    <w:rPr>
      <w:lang w:eastAsia="th-TH" w:bidi="th-TH"/>
    </w:rPr>
  </w:style>
  <w:style w:type="character" w:customStyle="1" w:styleId="WW8Num8z0">
    <w:name w:val="WW8Num8z0"/>
    <w:rsid w:val="00B42708"/>
    <w:rPr>
      <w:rFonts w:ascii="Cordia New" w:hAnsi="Cordia New"/>
    </w:rPr>
  </w:style>
  <w:style w:type="character" w:customStyle="1" w:styleId="WW8Num8z1">
    <w:name w:val="WW8Num8z1"/>
    <w:rsid w:val="00B42708"/>
    <w:rPr>
      <w:rFonts w:ascii="Courier New" w:hAnsi="Courier New"/>
    </w:rPr>
  </w:style>
  <w:style w:type="character" w:customStyle="1" w:styleId="WW8Num8z2">
    <w:name w:val="WW8Num8z2"/>
    <w:rsid w:val="00B42708"/>
    <w:rPr>
      <w:rFonts w:ascii="Wingdings" w:hAnsi="Wingdings"/>
    </w:rPr>
  </w:style>
  <w:style w:type="character" w:customStyle="1" w:styleId="WW8Num8z3">
    <w:name w:val="WW8Num8z3"/>
    <w:rsid w:val="00B42708"/>
    <w:rPr>
      <w:rFonts w:ascii="Symbol" w:hAnsi="Symbol"/>
    </w:rPr>
  </w:style>
  <w:style w:type="character" w:customStyle="1" w:styleId="WW8Num9z0">
    <w:name w:val="WW8Num9z0"/>
    <w:rsid w:val="00B42708"/>
    <w:rPr>
      <w:lang w:eastAsia="th-TH" w:bidi="th-TH"/>
    </w:rPr>
  </w:style>
  <w:style w:type="character" w:customStyle="1" w:styleId="WW8Num10z0">
    <w:name w:val="WW8Num10z0"/>
    <w:rsid w:val="00B42708"/>
    <w:rPr>
      <w:lang w:eastAsia="th-TH" w:bidi="th-TH"/>
    </w:rPr>
  </w:style>
  <w:style w:type="character" w:customStyle="1" w:styleId="WW8Num11z0">
    <w:name w:val="WW8Num11z0"/>
    <w:rsid w:val="00B42708"/>
    <w:rPr>
      <w:lang w:eastAsia="th-TH" w:bidi="th-TH"/>
    </w:rPr>
  </w:style>
  <w:style w:type="character" w:customStyle="1" w:styleId="WW8Num12z0">
    <w:name w:val="WW8Num12z0"/>
    <w:rsid w:val="00B42708"/>
    <w:rPr>
      <w:lang w:eastAsia="th-TH" w:bidi="th-TH"/>
    </w:rPr>
  </w:style>
  <w:style w:type="character" w:customStyle="1" w:styleId="WW8Num13z0">
    <w:name w:val="WW8Num13z0"/>
    <w:rsid w:val="00B42708"/>
    <w:rPr>
      <w:lang w:eastAsia="th-TH" w:bidi="th-TH"/>
    </w:rPr>
  </w:style>
  <w:style w:type="character" w:customStyle="1" w:styleId="WW8Num14z0">
    <w:name w:val="WW8Num14z0"/>
    <w:rsid w:val="00B42708"/>
    <w:rPr>
      <w:lang w:eastAsia="th-TH" w:bidi="th-TH"/>
    </w:rPr>
  </w:style>
  <w:style w:type="character" w:customStyle="1" w:styleId="WW8Num15z1">
    <w:name w:val="WW8Num15z1"/>
    <w:rsid w:val="00B42708"/>
    <w:rPr>
      <w:rFonts w:ascii="Courier New" w:hAnsi="Courier New"/>
    </w:rPr>
  </w:style>
  <w:style w:type="character" w:customStyle="1" w:styleId="WW8Num15z2">
    <w:name w:val="WW8Num15z2"/>
    <w:rsid w:val="00B42708"/>
    <w:rPr>
      <w:rFonts w:ascii="Wingdings" w:hAnsi="Wingdings"/>
    </w:rPr>
  </w:style>
  <w:style w:type="character" w:customStyle="1" w:styleId="WW8Num15z3">
    <w:name w:val="WW8Num15z3"/>
    <w:rsid w:val="00B42708"/>
    <w:rPr>
      <w:rFonts w:ascii="Symbol" w:hAnsi="Symbol"/>
    </w:rPr>
  </w:style>
  <w:style w:type="character" w:customStyle="1" w:styleId="WW8Num16z0">
    <w:name w:val="WW8Num16z0"/>
    <w:rsid w:val="00B42708"/>
    <w:rPr>
      <w:lang w:eastAsia="th-TH" w:bidi="th-TH"/>
    </w:rPr>
  </w:style>
  <w:style w:type="character" w:customStyle="1" w:styleId="a3">
    <w:name w:val="สัญลักษณ์รายการลำดับ"/>
    <w:rsid w:val="00B42708"/>
  </w:style>
  <w:style w:type="paragraph" w:customStyle="1" w:styleId="a4">
    <w:name w:val="หัวข้อ"/>
    <w:basedOn w:val="a"/>
    <w:next w:val="a5"/>
    <w:rsid w:val="00B42708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styleId="a5">
    <w:name w:val="Body Text"/>
    <w:basedOn w:val="a"/>
    <w:semiHidden/>
    <w:rsid w:val="00B42708"/>
    <w:pPr>
      <w:ind w:right="-1"/>
    </w:pPr>
    <w:rPr>
      <w:rFonts w:cs="Angsana New"/>
      <w:sz w:val="32"/>
      <w:szCs w:val="32"/>
    </w:rPr>
  </w:style>
  <w:style w:type="character" w:customStyle="1" w:styleId="BodyTextChar">
    <w:name w:val="Body Text Char"/>
    <w:basedOn w:val="a0"/>
    <w:rsid w:val="00B42708"/>
    <w:rPr>
      <w:rFonts w:ascii="Cordia New" w:hAnsi="Cordia New" w:cs="Cordia New"/>
      <w:sz w:val="35"/>
      <w:szCs w:val="35"/>
      <w:lang w:eastAsia="th-TH" w:bidi="th-TH"/>
    </w:rPr>
  </w:style>
  <w:style w:type="paragraph" w:styleId="a6">
    <w:name w:val="List"/>
    <w:basedOn w:val="a5"/>
    <w:semiHidden/>
    <w:rsid w:val="00B42708"/>
  </w:style>
  <w:style w:type="paragraph" w:styleId="a7">
    <w:name w:val="caption"/>
    <w:basedOn w:val="a"/>
    <w:qFormat/>
    <w:rsid w:val="00B42708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8">
    <w:name w:val="ดัชนี"/>
    <w:basedOn w:val="a"/>
    <w:rsid w:val="00B42708"/>
    <w:pPr>
      <w:suppressLineNumbers/>
    </w:pPr>
    <w:rPr>
      <w:rFonts w:cs="Angsana New"/>
    </w:rPr>
  </w:style>
  <w:style w:type="paragraph" w:styleId="a9">
    <w:name w:val="header"/>
    <w:basedOn w:val="a"/>
    <w:semiHidden/>
    <w:rsid w:val="00B4270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a0"/>
    <w:rsid w:val="00B42708"/>
    <w:rPr>
      <w:rFonts w:ascii="Cordia New" w:hAnsi="Cordia New" w:cs="Cordia New"/>
      <w:sz w:val="35"/>
      <w:szCs w:val="35"/>
      <w:lang w:eastAsia="th-TH" w:bidi="th-TH"/>
    </w:rPr>
  </w:style>
  <w:style w:type="paragraph" w:customStyle="1" w:styleId="10">
    <w:name w:val="ลักษณะ1"/>
    <w:basedOn w:val="a9"/>
    <w:rsid w:val="00B42708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semiHidden/>
    <w:rsid w:val="00B42708"/>
    <w:pPr>
      <w:spacing w:after="120" w:line="480" w:lineRule="auto"/>
    </w:pPr>
    <w:rPr>
      <w:szCs w:val="32"/>
    </w:rPr>
  </w:style>
  <w:style w:type="character" w:customStyle="1" w:styleId="BodyText2Char">
    <w:name w:val="Body Text 2 Char"/>
    <w:basedOn w:val="a0"/>
    <w:rsid w:val="00B42708"/>
    <w:rPr>
      <w:rFonts w:ascii="Cordia New" w:hAnsi="Cordia New" w:cs="Cordia New"/>
      <w:sz w:val="35"/>
      <w:szCs w:val="35"/>
      <w:lang w:eastAsia="th-TH" w:bidi="th-TH"/>
    </w:rPr>
  </w:style>
  <w:style w:type="paragraph" w:styleId="20">
    <w:name w:val="Body Text Indent 2"/>
    <w:basedOn w:val="a"/>
    <w:semiHidden/>
    <w:rsid w:val="00B42708"/>
    <w:pPr>
      <w:spacing w:after="120" w:line="480" w:lineRule="auto"/>
      <w:ind w:left="283"/>
    </w:pPr>
    <w:rPr>
      <w:szCs w:val="32"/>
    </w:rPr>
  </w:style>
  <w:style w:type="character" w:customStyle="1" w:styleId="BodyTextIndent2Char">
    <w:name w:val="Body Text Indent 2 Char"/>
    <w:basedOn w:val="a0"/>
    <w:rsid w:val="00B42708"/>
    <w:rPr>
      <w:rFonts w:ascii="Cordia New" w:hAnsi="Cordia New" w:cs="Cordia New"/>
      <w:sz w:val="35"/>
      <w:szCs w:val="35"/>
      <w:lang w:eastAsia="th-TH" w:bidi="th-TH"/>
    </w:rPr>
  </w:style>
  <w:style w:type="paragraph" w:styleId="30">
    <w:name w:val="Body Text 3"/>
    <w:basedOn w:val="a"/>
    <w:semiHidden/>
    <w:rsid w:val="00B42708"/>
    <w:pPr>
      <w:spacing w:after="120"/>
    </w:pPr>
    <w:rPr>
      <w:sz w:val="16"/>
      <w:szCs w:val="18"/>
    </w:rPr>
  </w:style>
  <w:style w:type="character" w:customStyle="1" w:styleId="BodyText3Char">
    <w:name w:val="Body Text 3 Char"/>
    <w:basedOn w:val="a0"/>
    <w:rsid w:val="00B42708"/>
    <w:rPr>
      <w:rFonts w:ascii="Cordia New" w:hAnsi="Cordia New" w:cs="Cordia New"/>
      <w:sz w:val="20"/>
      <w:szCs w:val="20"/>
      <w:lang w:eastAsia="th-TH" w:bidi="th-TH"/>
    </w:rPr>
  </w:style>
  <w:style w:type="paragraph" w:customStyle="1" w:styleId="sompop3">
    <w:name w:val="sompop3"/>
    <w:basedOn w:val="a"/>
    <w:rsid w:val="00B42708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B42708"/>
    <w:rPr>
      <w:rFonts w:ascii="Tahoma" w:hAnsi="Tahoma" w:cs="Tahoma"/>
      <w:sz w:val="16"/>
      <w:szCs w:val="18"/>
    </w:rPr>
  </w:style>
  <w:style w:type="paragraph" w:styleId="31">
    <w:name w:val="Body Text Indent 3"/>
    <w:basedOn w:val="a"/>
    <w:semiHidden/>
    <w:rsid w:val="00B42708"/>
    <w:pPr>
      <w:ind w:firstLine="1400"/>
    </w:pPr>
    <w:rPr>
      <w:i/>
      <w:sz w:val="32"/>
      <w:szCs w:val="32"/>
    </w:rPr>
  </w:style>
  <w:style w:type="character" w:customStyle="1" w:styleId="BodyTextIndent3Char">
    <w:name w:val="Body Text Indent 3 Char"/>
    <w:basedOn w:val="a0"/>
    <w:rsid w:val="00B42708"/>
    <w:rPr>
      <w:rFonts w:ascii="Cordia New" w:hAnsi="Cordia New" w:cs="Cordia New"/>
      <w:sz w:val="20"/>
      <w:szCs w:val="20"/>
      <w:lang w:eastAsia="th-TH" w:bidi="th-TH"/>
    </w:rPr>
  </w:style>
  <w:style w:type="paragraph" w:customStyle="1" w:styleId="NormalAngsanaNew">
    <w:name w:val="Normal + Angsana New"/>
    <w:basedOn w:val="a"/>
    <w:rsid w:val="00B42708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b">
    <w:name w:val="Normal (Web)"/>
    <w:basedOn w:val="a"/>
    <w:uiPriority w:val="99"/>
    <w:semiHidden/>
    <w:rsid w:val="00B42708"/>
    <w:pPr>
      <w:suppressAutoHyphens w:val="0"/>
      <w:spacing w:before="100" w:beforeAutospacing="1" w:after="119"/>
    </w:pPr>
    <w:rPr>
      <w:rFonts w:ascii="Angsana New" w:hAnsi="Angsana New" w:cs="Angsana New"/>
      <w:lang w:eastAsia="en-US"/>
    </w:rPr>
  </w:style>
  <w:style w:type="paragraph" w:customStyle="1" w:styleId="Standard">
    <w:name w:val="Standard"/>
    <w:rsid w:val="00B42708"/>
    <w:pPr>
      <w:suppressAutoHyphens/>
      <w:overflowPunct w:val="0"/>
      <w:autoSpaceDE w:val="0"/>
      <w:autoSpaceDN w:val="0"/>
      <w:textAlignment w:val="baseline"/>
    </w:pPr>
    <w:rPr>
      <w:rFonts w:ascii="CordiaUPC" w:hAnsi="CordiaUPC" w:cs="Cordia New"/>
      <w:kern w:val="3"/>
      <w:sz w:val="32"/>
      <w:szCs w:val="32"/>
      <w:lang w:val="th-TH" w:eastAsia="zh-CN"/>
    </w:rPr>
  </w:style>
  <w:style w:type="character" w:customStyle="1" w:styleId="ac">
    <w:name w:val="เนื้อความ อักขระ"/>
    <w:basedOn w:val="a0"/>
    <w:semiHidden/>
    <w:rsid w:val="00B42708"/>
    <w:rPr>
      <w:rFonts w:ascii="Cordia New" w:hAnsi="Cordia New"/>
      <w:sz w:val="32"/>
      <w:szCs w:val="32"/>
      <w:lang w:eastAsia="th-TH"/>
    </w:rPr>
  </w:style>
  <w:style w:type="paragraph" w:customStyle="1" w:styleId="Textbody">
    <w:name w:val="Text body"/>
    <w:basedOn w:val="Standard"/>
    <w:rsid w:val="00B42708"/>
    <w:pPr>
      <w:spacing w:before="240"/>
      <w:jc w:val="center"/>
    </w:pPr>
    <w:rPr>
      <w:rFonts w:ascii="Angsana New" w:hAnsi="Angsana New" w:cs="Angsana New"/>
    </w:rPr>
  </w:style>
  <w:style w:type="character" w:customStyle="1" w:styleId="WW8Num26z1">
    <w:name w:val="WW8Num26z1"/>
    <w:rsid w:val="00B4270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FD4CA-C383-49C3-8672-5B0424E8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</vt:lpstr>
      <vt:lpstr>                                                                             </vt:lpstr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iLLuSioN</dc:creator>
  <cp:keywords/>
  <cp:lastModifiedBy>Acer</cp:lastModifiedBy>
  <cp:revision>6</cp:revision>
  <cp:lastPrinted>2015-02-25T02:55:00Z</cp:lastPrinted>
  <dcterms:created xsi:type="dcterms:W3CDTF">2015-02-20T03:45:00Z</dcterms:created>
  <dcterms:modified xsi:type="dcterms:W3CDTF">2015-02-25T03:13:00Z</dcterms:modified>
</cp:coreProperties>
</file>